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BD" w:rsidRPr="00EA7957" w:rsidRDefault="00433A85" w:rsidP="00433A85">
      <w:pPr>
        <w:ind w:firstLineChars="600" w:firstLine="135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２８．　</w:t>
      </w:r>
      <w:r w:rsidR="000145BD" w:rsidRPr="00EA7957">
        <w:rPr>
          <w:rFonts w:asciiTheme="majorEastAsia" w:eastAsiaTheme="majorEastAsia" w:hAnsiTheme="majorEastAsia" w:hint="eastAsia"/>
          <w:sz w:val="24"/>
          <w:szCs w:val="24"/>
        </w:rPr>
        <w:t>「</w:t>
      </w:r>
      <w:r w:rsidR="00176FC3" w:rsidRPr="00EA7957">
        <w:rPr>
          <w:rFonts w:asciiTheme="majorEastAsia" w:eastAsiaTheme="majorEastAsia" w:hAnsiTheme="majorEastAsia" w:hint="eastAsia"/>
          <w:sz w:val="24"/>
          <w:szCs w:val="24"/>
        </w:rPr>
        <w:t>隠岐養護</w:t>
      </w:r>
      <w:r w:rsidR="000145BD" w:rsidRPr="00EA7957">
        <w:rPr>
          <w:rFonts w:asciiTheme="majorEastAsia" w:eastAsiaTheme="majorEastAsia" w:hAnsiTheme="majorEastAsia" w:hint="eastAsia"/>
          <w:sz w:val="24"/>
          <w:szCs w:val="24"/>
        </w:rPr>
        <w:t>学校いじめ防止基本方針</w:t>
      </w:r>
      <w:r w:rsidR="00176FC3" w:rsidRPr="00EA7957">
        <w:rPr>
          <w:rFonts w:asciiTheme="majorEastAsia" w:eastAsiaTheme="majorEastAsia" w:hAnsiTheme="majorEastAsia" w:hint="eastAsia"/>
          <w:sz w:val="24"/>
          <w:szCs w:val="24"/>
        </w:rPr>
        <w:t>」</w:t>
      </w:r>
      <w:r w:rsidR="00D97389">
        <w:rPr>
          <w:rFonts w:asciiTheme="majorEastAsia" w:eastAsiaTheme="majorEastAsia" w:hAnsiTheme="majorEastAsia" w:hint="eastAsia"/>
          <w:sz w:val="16"/>
          <w:szCs w:val="16"/>
        </w:rPr>
        <w:t xml:space="preserve">　</w:t>
      </w:r>
      <w:r w:rsidR="001C443F">
        <w:rPr>
          <w:rFonts w:asciiTheme="majorEastAsia" w:eastAsiaTheme="majorEastAsia" w:hAnsiTheme="majorEastAsia" w:hint="eastAsia"/>
          <w:sz w:val="16"/>
          <w:szCs w:val="16"/>
        </w:rPr>
        <w:t>Ｒ</w:t>
      </w:r>
      <w:r w:rsidR="00825D22">
        <w:rPr>
          <w:rFonts w:asciiTheme="majorEastAsia" w:eastAsiaTheme="majorEastAsia" w:hAnsiTheme="majorEastAsia" w:hint="eastAsia"/>
          <w:sz w:val="16"/>
          <w:szCs w:val="16"/>
        </w:rPr>
        <w:t>３</w:t>
      </w:r>
      <w:r w:rsidR="00DB089D">
        <w:rPr>
          <w:rFonts w:asciiTheme="majorEastAsia" w:eastAsiaTheme="majorEastAsia" w:hAnsiTheme="majorEastAsia" w:hint="eastAsia"/>
          <w:sz w:val="16"/>
          <w:szCs w:val="16"/>
        </w:rPr>
        <w:t>．４</w:t>
      </w:r>
      <w:r w:rsidR="00825D22">
        <w:rPr>
          <w:rFonts w:asciiTheme="majorEastAsia" w:eastAsiaTheme="majorEastAsia" w:hAnsiTheme="majorEastAsia" w:hint="eastAsia"/>
          <w:sz w:val="16"/>
          <w:szCs w:val="16"/>
        </w:rPr>
        <w:t>.</w:t>
      </w:r>
      <w:r w:rsidR="001C443F">
        <w:rPr>
          <w:rFonts w:asciiTheme="majorEastAsia" w:eastAsiaTheme="majorEastAsia" w:hAnsiTheme="majorEastAsia" w:hint="eastAsia"/>
          <w:sz w:val="16"/>
          <w:szCs w:val="16"/>
        </w:rPr>
        <w:t>６</w:t>
      </w:r>
    </w:p>
    <w:p w:rsidR="009354E4" w:rsidRPr="00EA7957" w:rsidRDefault="00580063" w:rsidP="00CA7EB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～児童生徒のよりよい</w:t>
      </w:r>
      <w:r w:rsidR="009354E4" w:rsidRPr="00EA7957">
        <w:rPr>
          <w:rFonts w:asciiTheme="majorEastAsia" w:eastAsiaTheme="majorEastAsia" w:hAnsiTheme="majorEastAsia" w:hint="eastAsia"/>
          <w:sz w:val="24"/>
          <w:szCs w:val="24"/>
        </w:rPr>
        <w:t>社会参加実現のために～</w:t>
      </w:r>
      <w:r w:rsidR="000A1EE2">
        <w:rPr>
          <w:rFonts w:asciiTheme="majorEastAsia" w:eastAsiaTheme="majorEastAsia" w:hAnsiTheme="majorEastAsia" w:hint="eastAsia"/>
          <w:sz w:val="24"/>
          <w:szCs w:val="24"/>
        </w:rPr>
        <w:t xml:space="preserve">　</w:t>
      </w:r>
    </w:p>
    <w:p w:rsidR="0053037D" w:rsidRPr="00040B3F" w:rsidRDefault="0053037D" w:rsidP="0053037D">
      <w:pPr>
        <w:rPr>
          <w:rFonts w:asciiTheme="majorEastAsia" w:eastAsiaTheme="majorEastAsia" w:hAnsiTheme="majorEastAsia"/>
          <w:sz w:val="24"/>
          <w:szCs w:val="24"/>
        </w:rPr>
      </w:pPr>
    </w:p>
    <w:p w:rsidR="00176FC3" w:rsidRDefault="000145BD" w:rsidP="00EC5233">
      <w:pPr>
        <w:ind w:left="207" w:hangingChars="100" w:hanging="207"/>
        <w:rPr>
          <w:rFonts w:asciiTheme="majorEastAsia" w:eastAsiaTheme="majorEastAsia" w:hAnsiTheme="majorEastAsia"/>
          <w:sz w:val="22"/>
        </w:rPr>
      </w:pPr>
      <w:r w:rsidRPr="00040B3F">
        <w:rPr>
          <w:rFonts w:asciiTheme="majorEastAsia" w:eastAsiaTheme="majorEastAsia" w:hAnsiTheme="majorEastAsia" w:hint="eastAsia"/>
          <w:sz w:val="22"/>
        </w:rPr>
        <w:t>１　学校いじめ防止基本方針の策定</w:t>
      </w:r>
      <w:r w:rsidR="0053037D" w:rsidRPr="00040B3F">
        <w:rPr>
          <w:rFonts w:asciiTheme="majorEastAsia" w:eastAsiaTheme="majorEastAsia" w:hAnsiTheme="majorEastAsia" w:hint="eastAsia"/>
          <w:sz w:val="22"/>
        </w:rPr>
        <w:t>について</w:t>
      </w:r>
    </w:p>
    <w:p w:rsidR="00115D24" w:rsidRPr="00CA7EB8" w:rsidRDefault="00176FC3" w:rsidP="00EC5233">
      <w:pPr>
        <w:ind w:left="207" w:hangingChars="100" w:hanging="207"/>
        <w:rPr>
          <w:rFonts w:asciiTheme="minorEastAsia" w:hAnsiTheme="minorEastAsia"/>
          <w:sz w:val="22"/>
        </w:rPr>
      </w:pPr>
      <w:r w:rsidRPr="00CA7EB8">
        <w:rPr>
          <w:rFonts w:asciiTheme="minorEastAsia" w:hAnsiTheme="minorEastAsia" w:hint="eastAsia"/>
          <w:sz w:val="22"/>
        </w:rPr>
        <w:t xml:space="preserve">　　児童生徒の安心・安全の確保は、教育活動の基盤であり、その確保は学校の責務である。この基本方針は、</w:t>
      </w:r>
      <w:r w:rsidR="00115D24" w:rsidRPr="00CA7EB8">
        <w:rPr>
          <w:rFonts w:asciiTheme="minorEastAsia" w:hAnsiTheme="minorEastAsia" w:hint="eastAsia"/>
          <w:sz w:val="22"/>
        </w:rPr>
        <w:t>児童生徒の安全・安心を揺るがす「いじめ」に対する</w:t>
      </w:r>
      <w:r w:rsidR="00CA7EB8">
        <w:rPr>
          <w:rFonts w:asciiTheme="minorEastAsia" w:hAnsiTheme="minorEastAsia" w:hint="eastAsia"/>
          <w:sz w:val="22"/>
        </w:rPr>
        <w:t>本校の</w:t>
      </w:r>
      <w:r w:rsidR="00115D24" w:rsidRPr="00CA7EB8">
        <w:rPr>
          <w:rFonts w:asciiTheme="minorEastAsia" w:hAnsiTheme="minorEastAsia" w:hint="eastAsia"/>
          <w:sz w:val="22"/>
        </w:rPr>
        <w:t>基本的な考えを明確にし、「いじめ」の未然防止</w:t>
      </w:r>
      <w:r w:rsidR="00F504B9" w:rsidRPr="00CA7EB8">
        <w:rPr>
          <w:rFonts w:asciiTheme="minorEastAsia" w:hAnsiTheme="minorEastAsia" w:hint="eastAsia"/>
          <w:sz w:val="22"/>
        </w:rPr>
        <w:t>に資するとともに、重大事態発生時の取り組みを明示するものである。</w:t>
      </w:r>
    </w:p>
    <w:p w:rsidR="008B1D3B" w:rsidRDefault="008B1D3B" w:rsidP="00EC5233">
      <w:pPr>
        <w:ind w:left="207" w:hangingChars="100" w:hanging="207"/>
        <w:rPr>
          <w:rFonts w:asciiTheme="majorEastAsia" w:eastAsiaTheme="majorEastAsia" w:hAnsiTheme="majorEastAsia"/>
          <w:sz w:val="22"/>
        </w:rPr>
      </w:pPr>
    </w:p>
    <w:p w:rsidR="000145BD" w:rsidRPr="00EC5233" w:rsidRDefault="0053037D" w:rsidP="00EC5233">
      <w:pPr>
        <w:ind w:left="207" w:hangingChars="100" w:hanging="207"/>
        <w:rPr>
          <w:rFonts w:asciiTheme="majorEastAsia" w:eastAsiaTheme="majorEastAsia" w:hAnsiTheme="majorEastAsia"/>
          <w:sz w:val="22"/>
        </w:rPr>
      </w:pPr>
      <w:r w:rsidRPr="00040B3F">
        <w:rPr>
          <w:rFonts w:asciiTheme="majorEastAsia" w:eastAsiaTheme="majorEastAsia" w:hAnsiTheme="majorEastAsia" w:hint="eastAsia"/>
          <w:sz w:val="22"/>
        </w:rPr>
        <w:t>２　いじめ防止等に対する基本的な考え方</w:t>
      </w:r>
      <w:r w:rsidR="00EC5233">
        <w:rPr>
          <w:rFonts w:asciiTheme="majorEastAsia" w:eastAsiaTheme="majorEastAsia" w:hAnsiTheme="majorEastAsia" w:hint="eastAsia"/>
          <w:sz w:val="22"/>
        </w:rPr>
        <w:t xml:space="preserve">　</w:t>
      </w:r>
    </w:p>
    <w:p w:rsidR="00EC5233" w:rsidRDefault="00EC5233" w:rsidP="00EC5233">
      <w:pPr>
        <w:ind w:left="1"/>
        <w:rPr>
          <w:rFonts w:asciiTheme="majorEastAsia" w:eastAsiaTheme="majorEastAsia" w:hAnsiTheme="majorEastAsia"/>
          <w:sz w:val="22"/>
        </w:rPr>
      </w:pPr>
      <w:r>
        <w:rPr>
          <w:rFonts w:asciiTheme="majorEastAsia" w:eastAsiaTheme="majorEastAsia" w:hAnsiTheme="majorEastAsia" w:hint="eastAsia"/>
          <w:sz w:val="22"/>
        </w:rPr>
        <w:t>（１）</w:t>
      </w:r>
      <w:r w:rsidR="0053037D" w:rsidRPr="00654C5E">
        <w:rPr>
          <w:rFonts w:asciiTheme="majorEastAsia" w:eastAsiaTheme="majorEastAsia" w:hAnsiTheme="majorEastAsia" w:hint="eastAsia"/>
          <w:sz w:val="22"/>
        </w:rPr>
        <w:t>いじめの定義</w:t>
      </w:r>
    </w:p>
    <w:p w:rsidR="00F504B9" w:rsidRDefault="00F504B9" w:rsidP="00EC5233">
      <w:pPr>
        <w:ind w:left="1"/>
        <w:rPr>
          <w:rFonts w:asciiTheme="majorEastAsia" w:eastAsiaTheme="majorEastAsia" w:hAnsiTheme="majorEastAsia"/>
          <w:sz w:val="22"/>
        </w:rPr>
      </w:pPr>
      <w:r>
        <w:rPr>
          <w:rFonts w:asciiTheme="majorEastAsia" w:eastAsiaTheme="majorEastAsia" w:hAnsiTheme="majorEastAsia" w:hint="eastAsia"/>
          <w:sz w:val="22"/>
        </w:rPr>
        <w:t xml:space="preserve">　①いじめ防止推進法におけるいじめの定義</w:t>
      </w:r>
    </w:p>
    <w:p w:rsidR="00F504B9" w:rsidRDefault="00F504B9" w:rsidP="002832C7">
      <w:pPr>
        <w:ind w:leftChars="150" w:left="295" w:firstLineChars="50" w:firstLine="103"/>
        <w:jc w:val="left"/>
      </w:pPr>
      <w:r w:rsidRPr="00395614">
        <w:rPr>
          <w:rFonts w:asciiTheme="minorEastAsia" w:hAnsiTheme="minorEastAsia" w:hint="eastAsia"/>
          <w:sz w:val="22"/>
        </w:rPr>
        <w:t>「いじめ」とは、児童生徒に対して当該児童生徒が在籍する学校に在籍している等当該児童生徒と一定の人的関係にある他の児童生徒が行う心理的又は物理的な影響を与える行為（インターネットを通じて行われるものを含む。）であって、当該行為の対象となった児童生徒が心身の苦痛を感じているものをいう。</w:t>
      </w:r>
    </w:p>
    <w:p w:rsidR="008B1D3B" w:rsidRDefault="008B1D3B" w:rsidP="00EC5233">
      <w:pPr>
        <w:ind w:left="1"/>
        <w:rPr>
          <w:rFonts w:asciiTheme="majorEastAsia" w:eastAsiaTheme="majorEastAsia" w:hAnsiTheme="majorEastAsia"/>
          <w:sz w:val="22"/>
        </w:rPr>
      </w:pPr>
    </w:p>
    <w:p w:rsidR="00F504B9" w:rsidRDefault="00580063" w:rsidP="00EC5233">
      <w:pPr>
        <w:ind w:left="1"/>
        <w:rPr>
          <w:rFonts w:asciiTheme="majorEastAsia" w:eastAsiaTheme="majorEastAsia" w:hAnsiTheme="majorEastAsia"/>
          <w:sz w:val="22"/>
        </w:rPr>
      </w:pPr>
      <w:r>
        <w:rPr>
          <w:rFonts w:asciiTheme="majorEastAsia" w:eastAsiaTheme="majorEastAsia" w:hAnsiTheme="majorEastAsia" w:hint="eastAsia"/>
          <w:sz w:val="22"/>
        </w:rPr>
        <w:t xml:space="preserve">　②本校での</w:t>
      </w:r>
      <w:r w:rsidR="00F504B9">
        <w:rPr>
          <w:rFonts w:asciiTheme="majorEastAsia" w:eastAsiaTheme="majorEastAsia" w:hAnsiTheme="majorEastAsia" w:hint="eastAsia"/>
          <w:sz w:val="22"/>
        </w:rPr>
        <w:t>「いじめ」の捉え</w:t>
      </w:r>
    </w:p>
    <w:p w:rsidR="00121DAB" w:rsidRDefault="002874DD" w:rsidP="002832C7">
      <w:pPr>
        <w:ind w:left="207" w:hangingChars="100" w:hanging="207"/>
        <w:rPr>
          <w:rFonts w:asciiTheme="minorEastAsia" w:hAnsiTheme="minorEastAsia"/>
          <w:sz w:val="22"/>
        </w:rPr>
      </w:pPr>
      <w:r>
        <w:rPr>
          <w:rFonts w:asciiTheme="minorEastAsia" w:hAnsiTheme="minorEastAsia" w:hint="eastAsia"/>
          <w:sz w:val="22"/>
        </w:rPr>
        <w:t xml:space="preserve">　</w:t>
      </w:r>
      <w:r w:rsidR="002832C7">
        <w:rPr>
          <w:rFonts w:asciiTheme="minorEastAsia" w:hAnsiTheme="minorEastAsia" w:hint="eastAsia"/>
          <w:sz w:val="22"/>
        </w:rPr>
        <w:t xml:space="preserve">  </w:t>
      </w:r>
      <w:r>
        <w:rPr>
          <w:rFonts w:asciiTheme="minorEastAsia" w:hAnsiTheme="minorEastAsia" w:hint="eastAsia"/>
          <w:sz w:val="22"/>
        </w:rPr>
        <w:t>本校に在籍する児童生徒の</w:t>
      </w:r>
      <w:r w:rsidR="000F7853">
        <w:rPr>
          <w:rFonts w:asciiTheme="minorEastAsia" w:hAnsiTheme="minorEastAsia" w:hint="eastAsia"/>
          <w:sz w:val="22"/>
        </w:rPr>
        <w:t>特性から、自分がいじめられているとの認識をもてなかったり</w:t>
      </w:r>
      <w:r w:rsidR="00F504B9" w:rsidRPr="0046484E">
        <w:rPr>
          <w:rFonts w:asciiTheme="minorEastAsia" w:hAnsiTheme="minorEastAsia" w:hint="eastAsia"/>
          <w:sz w:val="22"/>
        </w:rPr>
        <w:t>、自分の気持ちをうまく伝える</w:t>
      </w:r>
      <w:r w:rsidR="00122837">
        <w:rPr>
          <w:rFonts w:asciiTheme="minorEastAsia" w:hAnsiTheme="minorEastAsia" w:hint="eastAsia"/>
          <w:sz w:val="22"/>
        </w:rPr>
        <w:t>ことが苦手であったりするために、</w:t>
      </w:r>
      <w:r w:rsidR="000A1EE2">
        <w:rPr>
          <w:rFonts w:asciiTheme="minorEastAsia" w:hAnsiTheme="minorEastAsia" w:hint="eastAsia"/>
          <w:sz w:val="22"/>
        </w:rPr>
        <w:t>当該</w:t>
      </w:r>
      <w:r w:rsidR="009C31EB">
        <w:rPr>
          <w:rFonts w:asciiTheme="minorEastAsia" w:hAnsiTheme="minorEastAsia" w:hint="eastAsia"/>
          <w:sz w:val="22"/>
        </w:rPr>
        <w:t>児童生徒の心身の苦痛の</w:t>
      </w:r>
      <w:r w:rsidR="000F7853">
        <w:rPr>
          <w:rFonts w:asciiTheme="minorEastAsia" w:hAnsiTheme="minorEastAsia" w:hint="eastAsia"/>
          <w:sz w:val="22"/>
        </w:rPr>
        <w:t>把握ができず</w:t>
      </w:r>
      <w:r w:rsidR="00EC65A2">
        <w:rPr>
          <w:rFonts w:asciiTheme="minorEastAsia" w:hAnsiTheme="minorEastAsia" w:hint="eastAsia"/>
          <w:sz w:val="22"/>
        </w:rPr>
        <w:t>、その結果</w:t>
      </w:r>
      <w:r w:rsidR="00121DAB">
        <w:rPr>
          <w:rFonts w:asciiTheme="minorEastAsia" w:hAnsiTheme="minorEastAsia" w:hint="eastAsia"/>
          <w:sz w:val="22"/>
        </w:rPr>
        <w:t>いじめの発見が遅れる恐れがある。</w:t>
      </w:r>
    </w:p>
    <w:p w:rsidR="00122837" w:rsidRDefault="00121DAB" w:rsidP="002832C7">
      <w:pPr>
        <w:ind w:left="103" w:hangingChars="50" w:hanging="103"/>
        <w:rPr>
          <w:rFonts w:asciiTheme="minorEastAsia" w:hAnsiTheme="minorEastAsia"/>
          <w:sz w:val="22"/>
        </w:rPr>
      </w:pPr>
      <w:r>
        <w:rPr>
          <w:rFonts w:asciiTheme="minorEastAsia" w:hAnsiTheme="minorEastAsia" w:hint="eastAsia"/>
          <w:sz w:val="22"/>
        </w:rPr>
        <w:t xml:space="preserve">　</w:t>
      </w:r>
      <w:r w:rsidR="002832C7">
        <w:rPr>
          <w:rFonts w:asciiTheme="minorEastAsia" w:hAnsiTheme="minorEastAsia" w:hint="eastAsia"/>
          <w:sz w:val="22"/>
        </w:rPr>
        <w:t xml:space="preserve"> </w:t>
      </w:r>
      <w:r w:rsidR="000A1EE2">
        <w:rPr>
          <w:rFonts w:asciiTheme="minorEastAsia" w:hAnsiTheme="minorEastAsia" w:hint="eastAsia"/>
          <w:sz w:val="22"/>
        </w:rPr>
        <w:t>また、加害側の</w:t>
      </w:r>
      <w:r w:rsidR="00F504B9" w:rsidRPr="0046484E">
        <w:rPr>
          <w:rFonts w:asciiTheme="minorEastAsia" w:hAnsiTheme="minorEastAsia" w:hint="eastAsia"/>
          <w:sz w:val="22"/>
        </w:rPr>
        <w:t>児童生徒自身が相手が</w:t>
      </w:r>
      <w:r w:rsidR="002874DD">
        <w:rPr>
          <w:rFonts w:asciiTheme="minorEastAsia" w:hAnsiTheme="minorEastAsia" w:hint="eastAsia"/>
          <w:sz w:val="22"/>
        </w:rPr>
        <w:t>嫌がっている</w:t>
      </w:r>
      <w:r w:rsidR="009E3573">
        <w:rPr>
          <w:rFonts w:asciiTheme="minorEastAsia" w:hAnsiTheme="minorEastAsia" w:hint="eastAsia"/>
          <w:sz w:val="22"/>
        </w:rPr>
        <w:t>という</w:t>
      </w:r>
      <w:r w:rsidR="002874DD">
        <w:rPr>
          <w:rFonts w:asciiTheme="minorEastAsia" w:hAnsiTheme="minorEastAsia" w:hint="eastAsia"/>
          <w:sz w:val="22"/>
        </w:rPr>
        <w:t>認識をもちにくい場合や、攻撃的な言動を行っている児童生徒自身</w:t>
      </w:r>
      <w:r w:rsidR="00EC65A2">
        <w:rPr>
          <w:rFonts w:asciiTheme="minorEastAsia" w:hAnsiTheme="minorEastAsia" w:hint="eastAsia"/>
          <w:sz w:val="22"/>
        </w:rPr>
        <w:t>が自らを</w:t>
      </w:r>
      <w:r w:rsidR="004D2F72">
        <w:rPr>
          <w:rFonts w:asciiTheme="minorEastAsia" w:hAnsiTheme="minorEastAsia" w:hint="eastAsia"/>
          <w:sz w:val="22"/>
        </w:rPr>
        <w:t>被害</w:t>
      </w:r>
      <w:r w:rsidR="002874DD">
        <w:rPr>
          <w:rFonts w:asciiTheme="minorEastAsia" w:hAnsiTheme="minorEastAsia" w:hint="eastAsia"/>
          <w:sz w:val="22"/>
        </w:rPr>
        <w:t>側と考えている場合</w:t>
      </w:r>
      <w:r w:rsidR="00D63BFD">
        <w:rPr>
          <w:rFonts w:asciiTheme="minorEastAsia" w:hAnsiTheme="minorEastAsia" w:hint="eastAsia"/>
          <w:sz w:val="22"/>
        </w:rPr>
        <w:t>、瞬間的に反応</w:t>
      </w:r>
      <w:r w:rsidR="00CF712C">
        <w:rPr>
          <w:rFonts w:asciiTheme="minorEastAsia" w:hAnsiTheme="minorEastAsia" w:hint="eastAsia"/>
          <w:sz w:val="22"/>
        </w:rPr>
        <w:t>し</w:t>
      </w:r>
      <w:r w:rsidR="00CA7EB8">
        <w:rPr>
          <w:rFonts w:asciiTheme="minorEastAsia" w:hAnsiTheme="minorEastAsia" w:hint="eastAsia"/>
          <w:sz w:val="22"/>
        </w:rPr>
        <w:t>ているため自分の言動</w:t>
      </w:r>
      <w:r w:rsidR="00D63BFD">
        <w:rPr>
          <w:rFonts w:asciiTheme="minorEastAsia" w:hAnsiTheme="minorEastAsia" w:hint="eastAsia"/>
          <w:sz w:val="22"/>
        </w:rPr>
        <w:t>を覚えていない場合など</w:t>
      </w:r>
      <w:r w:rsidR="00EC65A2">
        <w:rPr>
          <w:rFonts w:asciiTheme="minorEastAsia" w:hAnsiTheme="minorEastAsia" w:hint="eastAsia"/>
          <w:sz w:val="22"/>
        </w:rPr>
        <w:t>、いじめ</w:t>
      </w:r>
      <w:r w:rsidR="009E3573">
        <w:rPr>
          <w:rFonts w:asciiTheme="minorEastAsia" w:hAnsiTheme="minorEastAsia" w:hint="eastAsia"/>
          <w:sz w:val="22"/>
        </w:rPr>
        <w:t>の加害側に対する指導が難しいこともある。</w:t>
      </w:r>
    </w:p>
    <w:p w:rsidR="0069160C" w:rsidRDefault="00121DAB" w:rsidP="002832C7">
      <w:pPr>
        <w:ind w:left="103" w:hangingChars="50" w:hanging="103"/>
        <w:rPr>
          <w:rFonts w:asciiTheme="minorEastAsia" w:hAnsiTheme="minorEastAsia"/>
          <w:sz w:val="22"/>
        </w:rPr>
      </w:pPr>
      <w:r>
        <w:rPr>
          <w:rFonts w:asciiTheme="minorEastAsia" w:hAnsiTheme="minorEastAsia" w:hint="eastAsia"/>
          <w:sz w:val="22"/>
        </w:rPr>
        <w:t xml:space="preserve">　</w:t>
      </w:r>
      <w:r w:rsidR="002832C7">
        <w:rPr>
          <w:rFonts w:asciiTheme="minorEastAsia" w:hAnsiTheme="minorEastAsia" w:hint="eastAsia"/>
          <w:sz w:val="22"/>
        </w:rPr>
        <w:t xml:space="preserve"> </w:t>
      </w:r>
      <w:r w:rsidR="009E3573">
        <w:rPr>
          <w:rFonts w:asciiTheme="minorEastAsia" w:hAnsiTheme="minorEastAsia" w:hint="eastAsia"/>
          <w:sz w:val="22"/>
        </w:rPr>
        <w:t>以上の点</w:t>
      </w:r>
      <w:r>
        <w:rPr>
          <w:rFonts w:asciiTheme="minorEastAsia" w:hAnsiTheme="minorEastAsia" w:hint="eastAsia"/>
          <w:sz w:val="22"/>
        </w:rPr>
        <w:t>を踏まえて、いじめの捉えにあたっては、被害側の児童生徒の心身の苦痛という観点に限</w:t>
      </w:r>
      <w:r w:rsidR="00EC65A2">
        <w:rPr>
          <w:rFonts w:asciiTheme="minorEastAsia" w:hAnsiTheme="minorEastAsia" w:hint="eastAsia"/>
          <w:sz w:val="22"/>
        </w:rPr>
        <w:t>らず</w:t>
      </w:r>
      <w:r>
        <w:rPr>
          <w:rFonts w:asciiTheme="minorEastAsia" w:hAnsiTheme="minorEastAsia" w:hint="eastAsia"/>
          <w:sz w:val="22"/>
        </w:rPr>
        <w:t>、</w:t>
      </w:r>
      <w:r w:rsidR="0069160C">
        <w:rPr>
          <w:rFonts w:asciiTheme="minorEastAsia" w:hAnsiTheme="minorEastAsia" w:hint="eastAsia"/>
          <w:sz w:val="22"/>
        </w:rPr>
        <w:t>児童生徒の健全な社会参加を実現する立場から</w:t>
      </w:r>
      <w:r w:rsidR="008B1D3B">
        <w:rPr>
          <w:rFonts w:asciiTheme="minorEastAsia" w:hAnsiTheme="minorEastAsia" w:hint="eastAsia"/>
          <w:sz w:val="22"/>
        </w:rPr>
        <w:t>「社会で許されない言動は学校でも許されない」を判断基準として</w:t>
      </w:r>
      <w:r>
        <w:rPr>
          <w:rFonts w:asciiTheme="minorEastAsia" w:hAnsiTheme="minorEastAsia" w:hint="eastAsia"/>
          <w:sz w:val="22"/>
        </w:rPr>
        <w:t>、児童生徒の</w:t>
      </w:r>
      <w:r w:rsidR="008B1D3B">
        <w:rPr>
          <w:rFonts w:asciiTheme="minorEastAsia" w:hAnsiTheme="minorEastAsia" w:hint="eastAsia"/>
          <w:sz w:val="22"/>
        </w:rPr>
        <w:t>成長を踏えた課題の</w:t>
      </w:r>
      <w:r w:rsidR="00D63BFD">
        <w:rPr>
          <w:rFonts w:asciiTheme="minorEastAsia" w:hAnsiTheme="minorEastAsia" w:hint="eastAsia"/>
          <w:sz w:val="22"/>
        </w:rPr>
        <w:t>整理</w:t>
      </w:r>
      <w:r w:rsidR="008B1D3B">
        <w:rPr>
          <w:rFonts w:asciiTheme="minorEastAsia" w:hAnsiTheme="minorEastAsia" w:hint="eastAsia"/>
          <w:sz w:val="22"/>
        </w:rPr>
        <w:t>を行い、組織的な対処を実施することで</w:t>
      </w:r>
      <w:r w:rsidR="000A1EE2">
        <w:rPr>
          <w:rFonts w:asciiTheme="minorEastAsia" w:hAnsiTheme="minorEastAsia" w:hint="eastAsia"/>
          <w:sz w:val="22"/>
        </w:rPr>
        <w:t>、本校におけるいじめ防止の取組とする</w:t>
      </w:r>
      <w:r w:rsidR="0069160C">
        <w:rPr>
          <w:rFonts w:asciiTheme="minorEastAsia" w:hAnsiTheme="minorEastAsia" w:hint="eastAsia"/>
          <w:sz w:val="22"/>
        </w:rPr>
        <w:t>。</w:t>
      </w:r>
    </w:p>
    <w:p w:rsidR="009354E4" w:rsidRPr="00122837" w:rsidRDefault="009354E4" w:rsidP="002832C7">
      <w:pPr>
        <w:ind w:left="103" w:hangingChars="50" w:hanging="103"/>
        <w:rPr>
          <w:rFonts w:asciiTheme="minorEastAsia" w:hAnsiTheme="minorEastAsia"/>
          <w:sz w:val="22"/>
        </w:rPr>
      </w:pPr>
      <w:r>
        <w:rPr>
          <w:rFonts w:asciiTheme="minorEastAsia" w:hAnsiTheme="minorEastAsia" w:hint="eastAsia"/>
          <w:sz w:val="22"/>
        </w:rPr>
        <w:t xml:space="preserve">　</w:t>
      </w:r>
      <w:r w:rsidR="002832C7">
        <w:rPr>
          <w:rFonts w:asciiTheme="minorEastAsia" w:hAnsiTheme="minorEastAsia" w:hint="eastAsia"/>
          <w:sz w:val="22"/>
        </w:rPr>
        <w:t xml:space="preserve"> </w:t>
      </w:r>
      <w:r w:rsidR="00D63BFD">
        <w:rPr>
          <w:rFonts w:asciiTheme="minorEastAsia" w:hAnsiTheme="minorEastAsia" w:hint="eastAsia"/>
          <w:sz w:val="22"/>
        </w:rPr>
        <w:t>以上の捉えにもとづき、以下「いじめ」を「課題のある言動」という文言に置き換え、基本方針を策定する。</w:t>
      </w:r>
    </w:p>
    <w:p w:rsidR="008B1D3B" w:rsidRDefault="008B1D3B" w:rsidP="00EA5C45">
      <w:pPr>
        <w:ind w:left="1"/>
        <w:rPr>
          <w:rFonts w:asciiTheme="majorEastAsia" w:eastAsiaTheme="majorEastAsia" w:hAnsiTheme="majorEastAsia"/>
          <w:sz w:val="22"/>
        </w:rPr>
      </w:pPr>
    </w:p>
    <w:p w:rsidR="008B1D3B" w:rsidRDefault="008B1D3B" w:rsidP="00EA5C45">
      <w:pPr>
        <w:ind w:left="1"/>
        <w:rPr>
          <w:rFonts w:asciiTheme="majorEastAsia" w:eastAsiaTheme="majorEastAsia" w:hAnsiTheme="majorEastAsia"/>
          <w:sz w:val="22"/>
        </w:rPr>
      </w:pPr>
      <w:r>
        <w:rPr>
          <w:rFonts w:asciiTheme="majorEastAsia" w:eastAsiaTheme="majorEastAsia" w:hAnsiTheme="majorEastAsia" w:hint="eastAsia"/>
          <w:sz w:val="22"/>
        </w:rPr>
        <w:t>（２）現時点における児童生徒の課題のある言動</w:t>
      </w:r>
    </w:p>
    <w:p w:rsidR="004D2F72" w:rsidRPr="00784350" w:rsidRDefault="00E44988" w:rsidP="002832C7">
      <w:pPr>
        <w:ind w:left="103" w:hangingChars="50" w:hanging="103"/>
        <w:rPr>
          <w:rFonts w:asciiTheme="minorEastAsia" w:hAnsiTheme="minorEastAsia"/>
          <w:sz w:val="22"/>
        </w:rPr>
      </w:pPr>
      <w:r w:rsidRPr="00784350">
        <w:rPr>
          <w:rFonts w:asciiTheme="minorEastAsia" w:hAnsiTheme="minorEastAsia" w:hint="eastAsia"/>
          <w:sz w:val="22"/>
        </w:rPr>
        <w:t xml:space="preserve">　</w:t>
      </w:r>
      <w:r w:rsidR="002832C7">
        <w:rPr>
          <w:rFonts w:asciiTheme="minorEastAsia" w:hAnsiTheme="minorEastAsia" w:hint="eastAsia"/>
          <w:sz w:val="22"/>
        </w:rPr>
        <w:t xml:space="preserve"> </w:t>
      </w:r>
      <w:r w:rsidRPr="00784350">
        <w:rPr>
          <w:rFonts w:asciiTheme="minorEastAsia" w:hAnsiTheme="minorEastAsia" w:hint="eastAsia"/>
          <w:sz w:val="22"/>
        </w:rPr>
        <w:t>健全な社会参加を阻害</w:t>
      </w:r>
      <w:r w:rsidR="00C33DA6">
        <w:rPr>
          <w:rFonts w:asciiTheme="minorEastAsia" w:hAnsiTheme="minorEastAsia" w:hint="eastAsia"/>
          <w:sz w:val="22"/>
        </w:rPr>
        <w:t>する「課題のある言動」を校内で整理したところ、対人的なものだけ</w:t>
      </w:r>
      <w:r w:rsidRPr="00784350">
        <w:rPr>
          <w:rFonts w:asciiTheme="minorEastAsia" w:hAnsiTheme="minorEastAsia" w:hint="eastAsia"/>
          <w:sz w:val="22"/>
        </w:rPr>
        <w:t>ではなく、対物的なもの</w:t>
      </w:r>
      <w:r w:rsidR="00CA7EB8">
        <w:rPr>
          <w:rFonts w:asciiTheme="minorEastAsia" w:hAnsiTheme="minorEastAsia" w:hint="eastAsia"/>
          <w:sz w:val="22"/>
        </w:rPr>
        <w:t>への指導も</w:t>
      </w:r>
      <w:r w:rsidRPr="00784350">
        <w:rPr>
          <w:rFonts w:asciiTheme="minorEastAsia" w:hAnsiTheme="minorEastAsia" w:hint="eastAsia"/>
          <w:sz w:val="22"/>
        </w:rPr>
        <w:t>必要があるとの考え方で一</w:t>
      </w:r>
      <w:r w:rsidR="00CA7EB8">
        <w:rPr>
          <w:rFonts w:asciiTheme="minorEastAsia" w:hAnsiTheme="minorEastAsia" w:hint="eastAsia"/>
          <w:sz w:val="22"/>
        </w:rPr>
        <w:t>致をみた。以下、校内協議で出された児童生徒の課題を対人、対物ごと</w:t>
      </w:r>
      <w:r w:rsidRPr="00784350">
        <w:rPr>
          <w:rFonts w:asciiTheme="minorEastAsia" w:hAnsiTheme="minorEastAsia" w:hint="eastAsia"/>
          <w:sz w:val="22"/>
        </w:rPr>
        <w:t>に整理し、その整理に対応した取組を実践していく。</w:t>
      </w:r>
    </w:p>
    <w:p w:rsidR="00E44988" w:rsidRPr="00783036" w:rsidRDefault="00E44988" w:rsidP="00EA5C45">
      <w:pPr>
        <w:ind w:left="1"/>
        <w:rPr>
          <w:rFonts w:asciiTheme="majorEastAsia" w:eastAsiaTheme="majorEastAsia" w:hAnsiTheme="majorEastAsia"/>
          <w:sz w:val="22"/>
        </w:rPr>
      </w:pPr>
      <w:r w:rsidRPr="00783036">
        <w:rPr>
          <w:rFonts w:asciiTheme="majorEastAsia" w:eastAsiaTheme="majorEastAsia" w:hAnsiTheme="majorEastAsia" w:hint="eastAsia"/>
          <w:sz w:val="22"/>
        </w:rPr>
        <w:t>①対人</w:t>
      </w:r>
      <w:r w:rsidR="00CA7EB8" w:rsidRPr="00783036">
        <w:rPr>
          <w:rFonts w:asciiTheme="majorEastAsia" w:eastAsiaTheme="majorEastAsia" w:hAnsiTheme="majorEastAsia" w:hint="eastAsia"/>
          <w:sz w:val="22"/>
        </w:rPr>
        <w:t>（加害側）</w:t>
      </w:r>
    </w:p>
    <w:p w:rsidR="000F7853" w:rsidRDefault="000F7853" w:rsidP="00EA5C45">
      <w:pPr>
        <w:ind w:left="1"/>
        <w:rPr>
          <w:rFonts w:asciiTheme="minorEastAsia" w:hAnsiTheme="minorEastAsia"/>
          <w:sz w:val="22"/>
        </w:rPr>
      </w:pPr>
      <w:r>
        <w:rPr>
          <w:rFonts w:asciiTheme="minorEastAsia" w:hAnsiTheme="minorEastAsia" w:hint="eastAsia"/>
          <w:sz w:val="22"/>
        </w:rPr>
        <w:t>○乱暴な言動</w:t>
      </w:r>
    </w:p>
    <w:p w:rsidR="00FA7165" w:rsidRPr="00C33DA6" w:rsidRDefault="000F7853" w:rsidP="00EA5C45">
      <w:pPr>
        <w:ind w:left="1"/>
        <w:rPr>
          <w:rFonts w:asciiTheme="minorEastAsia" w:hAnsiTheme="minorEastAsia"/>
          <w:sz w:val="22"/>
        </w:rPr>
      </w:pPr>
      <w:r>
        <w:rPr>
          <w:rFonts w:asciiTheme="minorEastAsia" w:hAnsiTheme="minorEastAsia" w:hint="eastAsia"/>
          <w:sz w:val="22"/>
        </w:rPr>
        <w:t>・</w:t>
      </w:r>
      <w:r w:rsidR="009C31EB">
        <w:rPr>
          <w:rFonts w:asciiTheme="minorEastAsia" w:hAnsiTheme="minorEastAsia" w:hint="eastAsia"/>
          <w:sz w:val="22"/>
        </w:rPr>
        <w:t>からかいや</w:t>
      </w:r>
      <w:r w:rsidR="00FA7165">
        <w:rPr>
          <w:rFonts w:asciiTheme="minorEastAsia" w:hAnsiTheme="minorEastAsia" w:hint="eastAsia"/>
          <w:sz w:val="22"/>
        </w:rPr>
        <w:t>差別的な発言、暴力。</w:t>
      </w:r>
    </w:p>
    <w:p w:rsidR="000F7853" w:rsidRDefault="000F7853" w:rsidP="00EA5C45">
      <w:pPr>
        <w:ind w:left="1"/>
        <w:rPr>
          <w:rFonts w:asciiTheme="minorEastAsia" w:hAnsiTheme="minorEastAsia"/>
          <w:sz w:val="22"/>
        </w:rPr>
      </w:pPr>
      <w:r>
        <w:rPr>
          <w:rFonts w:asciiTheme="minorEastAsia" w:hAnsiTheme="minorEastAsia" w:hint="eastAsia"/>
          <w:sz w:val="22"/>
        </w:rPr>
        <w:t>・人の失敗などを過剰に非難する、自分の過ちを人のせいにする</w:t>
      </w:r>
      <w:r w:rsidR="00FA7165">
        <w:rPr>
          <w:rFonts w:asciiTheme="minorEastAsia" w:hAnsiTheme="minorEastAsia" w:hint="eastAsia"/>
          <w:sz w:val="22"/>
        </w:rPr>
        <w:t>。</w:t>
      </w:r>
    </w:p>
    <w:p w:rsidR="000F7853" w:rsidRDefault="000F7853" w:rsidP="00EA5C45">
      <w:pPr>
        <w:ind w:left="1"/>
        <w:rPr>
          <w:rFonts w:asciiTheme="minorEastAsia" w:hAnsiTheme="minorEastAsia"/>
          <w:sz w:val="22"/>
        </w:rPr>
      </w:pPr>
      <w:r>
        <w:rPr>
          <w:rFonts w:asciiTheme="minorEastAsia" w:hAnsiTheme="minorEastAsia" w:hint="eastAsia"/>
          <w:sz w:val="22"/>
        </w:rPr>
        <w:t>・自分の主張がとおらないと、</w:t>
      </w:r>
      <w:r w:rsidR="00FA7165">
        <w:rPr>
          <w:rFonts w:asciiTheme="minorEastAsia" w:hAnsiTheme="minorEastAsia" w:hint="eastAsia"/>
          <w:sz w:val="22"/>
        </w:rPr>
        <w:t>かんしゃく</w:t>
      </w:r>
      <w:r>
        <w:rPr>
          <w:rFonts w:asciiTheme="minorEastAsia" w:hAnsiTheme="minorEastAsia" w:hint="eastAsia"/>
          <w:sz w:val="22"/>
        </w:rPr>
        <w:t>を起して言い争い、人を威嚇する</w:t>
      </w:r>
      <w:r w:rsidR="00FA7165">
        <w:rPr>
          <w:rFonts w:asciiTheme="minorEastAsia" w:hAnsiTheme="minorEastAsia" w:hint="eastAsia"/>
          <w:sz w:val="22"/>
        </w:rPr>
        <w:t>。</w:t>
      </w:r>
    </w:p>
    <w:p w:rsidR="00784350" w:rsidRPr="00C33DA6" w:rsidRDefault="002B6364" w:rsidP="00EA5C45">
      <w:pPr>
        <w:ind w:left="1"/>
        <w:rPr>
          <w:rFonts w:asciiTheme="minorEastAsia" w:hAnsiTheme="minorEastAsia"/>
          <w:sz w:val="22"/>
        </w:rPr>
      </w:pPr>
      <w:r w:rsidRPr="00433A85">
        <w:rPr>
          <w:rFonts w:asciiTheme="minorEastAsia" w:hAnsiTheme="minorEastAsia" w:hint="eastAsia"/>
          <w:sz w:val="22"/>
        </w:rPr>
        <w:t>・些細なこ</w:t>
      </w:r>
      <w:r w:rsidR="000F7853" w:rsidRPr="00433A85">
        <w:rPr>
          <w:rFonts w:asciiTheme="minorEastAsia" w:hAnsiTheme="minorEastAsia" w:hint="eastAsia"/>
          <w:sz w:val="22"/>
        </w:rPr>
        <w:t>と</w:t>
      </w:r>
      <w:r w:rsidR="000F7853">
        <w:rPr>
          <w:rFonts w:asciiTheme="minorEastAsia" w:hAnsiTheme="minorEastAsia" w:hint="eastAsia"/>
          <w:sz w:val="22"/>
        </w:rPr>
        <w:t>で人に腹を立て怒る（神経過敏に反応し、いつまでも非難する）</w:t>
      </w:r>
    </w:p>
    <w:p w:rsidR="000F7B23" w:rsidRDefault="000F7853" w:rsidP="00EA5C45">
      <w:pPr>
        <w:ind w:left="1"/>
        <w:rPr>
          <w:rFonts w:asciiTheme="minorEastAsia" w:hAnsiTheme="minorEastAsia"/>
          <w:sz w:val="22"/>
        </w:rPr>
      </w:pPr>
      <w:r>
        <w:rPr>
          <w:rFonts w:asciiTheme="minorEastAsia" w:hAnsiTheme="minorEastAsia" w:hint="eastAsia"/>
          <w:sz w:val="22"/>
        </w:rPr>
        <w:t>○不適切な</w:t>
      </w:r>
      <w:r w:rsidR="00CA7EB8" w:rsidRPr="00C33DA6">
        <w:rPr>
          <w:rFonts w:asciiTheme="minorEastAsia" w:hAnsiTheme="minorEastAsia" w:hint="eastAsia"/>
          <w:sz w:val="22"/>
        </w:rPr>
        <w:t>興味獲得行動</w:t>
      </w:r>
    </w:p>
    <w:p w:rsidR="000F7853" w:rsidRDefault="000F7853" w:rsidP="00EA5C45">
      <w:pPr>
        <w:ind w:left="1"/>
        <w:rPr>
          <w:rFonts w:asciiTheme="minorEastAsia" w:hAnsiTheme="minorEastAsia"/>
          <w:sz w:val="22"/>
        </w:rPr>
      </w:pPr>
      <w:r>
        <w:rPr>
          <w:rFonts w:asciiTheme="minorEastAsia" w:hAnsiTheme="minorEastAsia" w:hint="eastAsia"/>
          <w:sz w:val="22"/>
        </w:rPr>
        <w:t>・故意に約束を破ったり、故意に拒否したりして、人を悲しませたり、いらだたせる。</w:t>
      </w:r>
    </w:p>
    <w:p w:rsidR="000F7853" w:rsidRDefault="000F7853" w:rsidP="00EA5C45">
      <w:pPr>
        <w:ind w:left="1"/>
        <w:rPr>
          <w:rFonts w:asciiTheme="minorEastAsia" w:hAnsiTheme="minorEastAsia"/>
          <w:sz w:val="22"/>
        </w:rPr>
      </w:pPr>
      <w:r>
        <w:rPr>
          <w:rFonts w:asciiTheme="minorEastAsia" w:hAnsiTheme="minorEastAsia" w:hint="eastAsia"/>
          <w:sz w:val="22"/>
        </w:rPr>
        <w:t>・</w:t>
      </w:r>
      <w:r w:rsidR="009C31EB">
        <w:rPr>
          <w:rFonts w:asciiTheme="minorEastAsia" w:hAnsiTheme="minorEastAsia" w:hint="eastAsia"/>
          <w:sz w:val="22"/>
        </w:rPr>
        <w:t>不</w:t>
      </w:r>
      <w:r>
        <w:rPr>
          <w:rFonts w:asciiTheme="minorEastAsia" w:hAnsiTheme="minorEastAsia" w:hint="eastAsia"/>
          <w:sz w:val="22"/>
        </w:rPr>
        <w:t>適切な距離感（特に異性への性的問題のある言動）</w:t>
      </w:r>
    </w:p>
    <w:p w:rsidR="0031736B" w:rsidRDefault="000F7853" w:rsidP="00063184">
      <w:pPr>
        <w:ind w:left="1"/>
        <w:rPr>
          <w:rFonts w:asciiTheme="minorEastAsia" w:hAnsiTheme="minorEastAsia"/>
          <w:sz w:val="22"/>
        </w:rPr>
      </w:pPr>
      <w:r>
        <w:rPr>
          <w:rFonts w:asciiTheme="minorEastAsia" w:hAnsiTheme="minorEastAsia" w:hint="eastAsia"/>
          <w:sz w:val="22"/>
        </w:rPr>
        <w:t>・物や好意を得</w:t>
      </w:r>
      <w:r w:rsidR="00FA7165">
        <w:rPr>
          <w:rFonts w:asciiTheme="minorEastAsia" w:hAnsiTheme="minorEastAsia" w:hint="eastAsia"/>
          <w:sz w:val="22"/>
        </w:rPr>
        <w:t>たり</w:t>
      </w:r>
      <w:r>
        <w:rPr>
          <w:rFonts w:asciiTheme="minorEastAsia" w:hAnsiTheme="minorEastAsia" w:hint="eastAsia"/>
          <w:sz w:val="22"/>
        </w:rPr>
        <w:t>、または義務を逃れるために</w:t>
      </w:r>
    </w:p>
    <w:p w:rsidR="000541D3" w:rsidRPr="00C33DA6" w:rsidRDefault="000F7853" w:rsidP="00063184">
      <w:pPr>
        <w:ind w:left="1"/>
        <w:rPr>
          <w:rFonts w:asciiTheme="minorEastAsia" w:hAnsiTheme="minorEastAsia"/>
          <w:sz w:val="22"/>
        </w:rPr>
      </w:pPr>
      <w:r>
        <w:rPr>
          <w:rFonts w:asciiTheme="minorEastAsia" w:hAnsiTheme="minorEastAsia" w:hint="eastAsia"/>
          <w:sz w:val="22"/>
        </w:rPr>
        <w:lastRenderedPageBreak/>
        <w:t>嘘をついて、人を傷つける。</w:t>
      </w:r>
    </w:p>
    <w:p w:rsidR="00CA7EB8" w:rsidRPr="00783036" w:rsidRDefault="00CA7EB8" w:rsidP="00EA5C45">
      <w:pPr>
        <w:ind w:left="1"/>
        <w:rPr>
          <w:rFonts w:asciiTheme="majorEastAsia" w:eastAsiaTheme="majorEastAsia" w:hAnsiTheme="majorEastAsia"/>
          <w:sz w:val="22"/>
        </w:rPr>
      </w:pPr>
      <w:r w:rsidRPr="00783036">
        <w:rPr>
          <w:rFonts w:asciiTheme="majorEastAsia" w:eastAsiaTheme="majorEastAsia" w:hAnsiTheme="majorEastAsia" w:hint="eastAsia"/>
          <w:sz w:val="22"/>
        </w:rPr>
        <w:t>②対人（被害側）</w:t>
      </w:r>
    </w:p>
    <w:p w:rsidR="00CA7EB8" w:rsidRPr="00C33DA6" w:rsidRDefault="00CA7EB8" w:rsidP="00EA5C45">
      <w:pPr>
        <w:ind w:left="1"/>
        <w:rPr>
          <w:rFonts w:asciiTheme="minorEastAsia" w:hAnsiTheme="minorEastAsia"/>
          <w:sz w:val="22"/>
        </w:rPr>
      </w:pPr>
      <w:r w:rsidRPr="00C33DA6">
        <w:rPr>
          <w:rFonts w:asciiTheme="minorEastAsia" w:hAnsiTheme="minorEastAsia" w:hint="eastAsia"/>
          <w:sz w:val="22"/>
        </w:rPr>
        <w:t>・人に使われる、強い人に従う。</w:t>
      </w:r>
    </w:p>
    <w:p w:rsidR="000F7B23" w:rsidRPr="00783036" w:rsidRDefault="00CA7EB8" w:rsidP="00EA5C45">
      <w:pPr>
        <w:ind w:left="1"/>
        <w:rPr>
          <w:rFonts w:asciiTheme="majorEastAsia" w:eastAsiaTheme="majorEastAsia" w:hAnsiTheme="majorEastAsia"/>
          <w:sz w:val="22"/>
        </w:rPr>
      </w:pPr>
      <w:r w:rsidRPr="00783036">
        <w:rPr>
          <w:rFonts w:asciiTheme="majorEastAsia" w:eastAsiaTheme="majorEastAsia" w:hAnsiTheme="majorEastAsia" w:hint="eastAsia"/>
          <w:sz w:val="22"/>
        </w:rPr>
        <w:t>③</w:t>
      </w:r>
      <w:r w:rsidR="000F7B23" w:rsidRPr="00783036">
        <w:rPr>
          <w:rFonts w:asciiTheme="majorEastAsia" w:eastAsiaTheme="majorEastAsia" w:hAnsiTheme="majorEastAsia" w:hint="eastAsia"/>
          <w:sz w:val="22"/>
        </w:rPr>
        <w:t>対物</w:t>
      </w:r>
      <w:r w:rsidRPr="00783036">
        <w:rPr>
          <w:rFonts w:asciiTheme="majorEastAsia" w:eastAsiaTheme="majorEastAsia" w:hAnsiTheme="majorEastAsia" w:hint="eastAsia"/>
          <w:sz w:val="22"/>
        </w:rPr>
        <w:t>（加害側）</w:t>
      </w:r>
    </w:p>
    <w:p w:rsidR="000F7B23" w:rsidRPr="00C33DA6" w:rsidRDefault="000F7B23" w:rsidP="00EA5C45">
      <w:pPr>
        <w:ind w:left="1"/>
        <w:rPr>
          <w:rFonts w:asciiTheme="minorEastAsia" w:hAnsiTheme="minorEastAsia"/>
          <w:sz w:val="22"/>
        </w:rPr>
      </w:pPr>
      <w:r w:rsidRPr="00C33DA6">
        <w:rPr>
          <w:rFonts w:asciiTheme="minorEastAsia" w:hAnsiTheme="minorEastAsia" w:hint="eastAsia"/>
          <w:sz w:val="22"/>
        </w:rPr>
        <w:t>・物品の乱暴な扱い</w:t>
      </w:r>
      <w:r w:rsidR="00FA7165">
        <w:rPr>
          <w:rFonts w:asciiTheme="minorEastAsia" w:hAnsiTheme="minorEastAsia" w:hint="eastAsia"/>
          <w:sz w:val="22"/>
        </w:rPr>
        <w:t>（故意に他人の所有物を破壊する）</w:t>
      </w:r>
    </w:p>
    <w:p w:rsidR="000F7B23" w:rsidRPr="00C33DA6" w:rsidRDefault="00FA7165" w:rsidP="00EA5C45">
      <w:pPr>
        <w:ind w:left="1"/>
        <w:rPr>
          <w:rFonts w:asciiTheme="minorEastAsia" w:hAnsiTheme="minorEastAsia"/>
          <w:sz w:val="22"/>
        </w:rPr>
      </w:pPr>
      <w:r>
        <w:rPr>
          <w:rFonts w:asciiTheme="minorEastAsia" w:hAnsiTheme="minorEastAsia" w:hint="eastAsia"/>
          <w:sz w:val="22"/>
        </w:rPr>
        <w:t>・他者の持ち物を無断で使用する。無断で持ち出す（持ち帰りや万引き）</w:t>
      </w:r>
    </w:p>
    <w:p w:rsidR="000F7B23" w:rsidRPr="00C33DA6" w:rsidRDefault="000F7B23" w:rsidP="00EA5C45">
      <w:pPr>
        <w:ind w:left="1"/>
        <w:rPr>
          <w:rFonts w:asciiTheme="minorEastAsia" w:hAnsiTheme="minorEastAsia"/>
          <w:sz w:val="22"/>
        </w:rPr>
      </w:pPr>
      <w:r w:rsidRPr="00C33DA6">
        <w:rPr>
          <w:rFonts w:asciiTheme="minorEastAsia" w:hAnsiTheme="minorEastAsia" w:hint="eastAsia"/>
          <w:sz w:val="22"/>
        </w:rPr>
        <w:t>・不適切な金銭感覚</w:t>
      </w:r>
      <w:r w:rsidR="00CA7EB8" w:rsidRPr="00C33DA6">
        <w:rPr>
          <w:rFonts w:asciiTheme="minorEastAsia" w:hAnsiTheme="minorEastAsia" w:hint="eastAsia"/>
          <w:sz w:val="22"/>
        </w:rPr>
        <w:t>（なんでも欲しい</w:t>
      </w:r>
      <w:r w:rsidR="00FA7165">
        <w:rPr>
          <w:rFonts w:asciiTheme="minorEastAsia" w:hAnsiTheme="minorEastAsia" w:hint="eastAsia"/>
          <w:sz w:val="22"/>
        </w:rPr>
        <w:t>ため、人に無理な要求をする</w:t>
      </w:r>
      <w:r w:rsidR="00CA7EB8" w:rsidRPr="00C33DA6">
        <w:rPr>
          <w:rFonts w:asciiTheme="minorEastAsia" w:hAnsiTheme="minorEastAsia" w:hint="eastAsia"/>
          <w:sz w:val="22"/>
        </w:rPr>
        <w:t>）</w:t>
      </w:r>
    </w:p>
    <w:p w:rsidR="00CA7EB8" w:rsidRPr="00783036" w:rsidRDefault="00CA7EB8" w:rsidP="00EC5233">
      <w:pPr>
        <w:ind w:left="207" w:hangingChars="100" w:hanging="207"/>
        <w:rPr>
          <w:rFonts w:asciiTheme="majorEastAsia" w:eastAsiaTheme="majorEastAsia" w:hAnsiTheme="majorEastAsia"/>
          <w:sz w:val="22"/>
        </w:rPr>
      </w:pPr>
      <w:r w:rsidRPr="00783036">
        <w:rPr>
          <w:rFonts w:asciiTheme="majorEastAsia" w:eastAsiaTheme="majorEastAsia" w:hAnsiTheme="majorEastAsia" w:hint="eastAsia"/>
          <w:sz w:val="22"/>
        </w:rPr>
        <w:t>④対物（被害側）</w:t>
      </w:r>
    </w:p>
    <w:p w:rsidR="00CA7EB8" w:rsidRDefault="00CA7EB8" w:rsidP="00EC5233">
      <w:pPr>
        <w:ind w:left="207" w:hangingChars="100" w:hanging="207"/>
        <w:rPr>
          <w:rFonts w:asciiTheme="minorEastAsia" w:hAnsiTheme="minorEastAsia"/>
          <w:sz w:val="22"/>
        </w:rPr>
      </w:pPr>
      <w:r w:rsidRPr="00C33DA6">
        <w:rPr>
          <w:rFonts w:asciiTheme="minorEastAsia" w:hAnsiTheme="minorEastAsia" w:hint="eastAsia"/>
          <w:sz w:val="22"/>
        </w:rPr>
        <w:t>・相手に物を簡単に渡す。</w:t>
      </w:r>
    </w:p>
    <w:p w:rsidR="00DE2E01" w:rsidRPr="00C33DA6" w:rsidRDefault="00DE2E01" w:rsidP="00EC5233">
      <w:pPr>
        <w:ind w:left="207" w:hangingChars="100" w:hanging="207"/>
        <w:rPr>
          <w:rFonts w:asciiTheme="minorEastAsia" w:hAnsiTheme="minorEastAsia"/>
          <w:sz w:val="22"/>
        </w:rPr>
      </w:pPr>
    </w:p>
    <w:p w:rsidR="00CA7EB8" w:rsidRPr="00F82897" w:rsidRDefault="00DE2E01" w:rsidP="00EC5233">
      <w:pPr>
        <w:ind w:left="207" w:hangingChars="100" w:hanging="207"/>
        <w:rPr>
          <w:rFonts w:asciiTheme="majorEastAsia" w:eastAsiaTheme="majorEastAsia" w:hAnsiTheme="majorEastAsia"/>
          <w:sz w:val="22"/>
        </w:rPr>
      </w:pPr>
      <w:r w:rsidRPr="00F82897">
        <w:rPr>
          <w:rFonts w:asciiTheme="majorEastAsia" w:eastAsiaTheme="majorEastAsia" w:hAnsiTheme="majorEastAsia" w:hint="eastAsia"/>
          <w:sz w:val="22"/>
        </w:rPr>
        <w:t>３　学校及び教職員の責務</w:t>
      </w:r>
    </w:p>
    <w:p w:rsidR="00DE2E01" w:rsidRPr="00F82897" w:rsidRDefault="00DE2E01" w:rsidP="00EC5233">
      <w:pPr>
        <w:ind w:left="207" w:hangingChars="100" w:hanging="207"/>
        <w:rPr>
          <w:rFonts w:asciiTheme="majorEastAsia" w:eastAsiaTheme="majorEastAsia" w:hAnsiTheme="majorEastAsia"/>
          <w:sz w:val="22"/>
          <w:shd w:val="pct15" w:color="auto" w:fill="FFFFFF"/>
        </w:rPr>
      </w:pPr>
      <w:r w:rsidRPr="00F82897">
        <w:rPr>
          <w:rFonts w:asciiTheme="majorEastAsia" w:eastAsiaTheme="majorEastAsia" w:hAnsiTheme="majorEastAsia" w:hint="eastAsia"/>
          <w:sz w:val="22"/>
        </w:rPr>
        <w:t xml:space="preserve">　　学校及び教職員は、在籍する児童生徒の保護者、地域住民、児童相談所その他の関係者との連携を図りつつ、学校全体でいじめの防止及び早期発見に取り組むとともに、在籍する児童生徒がいじめを受けていると思われるときは、適切かつ迅速にこれに対処する責務を有する。</w:t>
      </w:r>
    </w:p>
    <w:p w:rsidR="000541D3" w:rsidRPr="00DE2E01" w:rsidRDefault="000541D3" w:rsidP="00EC5233">
      <w:pPr>
        <w:ind w:left="207" w:hangingChars="100" w:hanging="207"/>
        <w:rPr>
          <w:rFonts w:asciiTheme="majorEastAsia" w:eastAsiaTheme="majorEastAsia" w:hAnsiTheme="majorEastAsia"/>
          <w:sz w:val="22"/>
        </w:rPr>
      </w:pPr>
    </w:p>
    <w:p w:rsidR="00654C5E" w:rsidRDefault="000541D3" w:rsidP="00C33DA6">
      <w:pPr>
        <w:ind w:left="207" w:hangingChars="100" w:hanging="207"/>
        <w:rPr>
          <w:rFonts w:asciiTheme="majorEastAsia" w:eastAsiaTheme="majorEastAsia" w:hAnsiTheme="majorEastAsia"/>
          <w:sz w:val="22"/>
        </w:rPr>
      </w:pPr>
      <w:r>
        <w:rPr>
          <w:rFonts w:asciiTheme="majorEastAsia" w:eastAsiaTheme="majorEastAsia" w:hAnsiTheme="majorEastAsia" w:hint="eastAsia"/>
          <w:sz w:val="22"/>
        </w:rPr>
        <w:t>４</w:t>
      </w:r>
      <w:r w:rsidR="000145BD" w:rsidRPr="00654C5E">
        <w:rPr>
          <w:rFonts w:asciiTheme="majorEastAsia" w:eastAsiaTheme="majorEastAsia" w:hAnsiTheme="majorEastAsia" w:hint="eastAsia"/>
          <w:sz w:val="22"/>
        </w:rPr>
        <w:t xml:space="preserve">　</w:t>
      </w:r>
      <w:r w:rsidR="008B1D3B">
        <w:rPr>
          <w:rFonts w:asciiTheme="majorEastAsia" w:eastAsiaTheme="majorEastAsia" w:hAnsiTheme="majorEastAsia" w:hint="eastAsia"/>
          <w:sz w:val="22"/>
        </w:rPr>
        <w:t>課題のある言動</w:t>
      </w:r>
      <w:r w:rsidR="00C33DA6">
        <w:rPr>
          <w:rFonts w:asciiTheme="majorEastAsia" w:eastAsiaTheme="majorEastAsia" w:hAnsiTheme="majorEastAsia" w:hint="eastAsia"/>
          <w:sz w:val="22"/>
        </w:rPr>
        <w:t>防止等の対策のための組織の設置</w:t>
      </w:r>
    </w:p>
    <w:p w:rsidR="00A80CAD" w:rsidRPr="00783036" w:rsidRDefault="00A80CAD" w:rsidP="00A80CAD">
      <w:pPr>
        <w:ind w:left="1"/>
        <w:rPr>
          <w:rFonts w:asciiTheme="majorEastAsia" w:eastAsiaTheme="majorEastAsia" w:hAnsiTheme="majorEastAsia"/>
          <w:sz w:val="22"/>
        </w:rPr>
      </w:pPr>
      <w:r w:rsidRPr="00783036">
        <w:rPr>
          <w:rFonts w:asciiTheme="majorEastAsia" w:eastAsiaTheme="majorEastAsia" w:hAnsiTheme="majorEastAsia" w:hint="eastAsia"/>
          <w:sz w:val="22"/>
        </w:rPr>
        <w:t>（１）校内組織</w:t>
      </w:r>
    </w:p>
    <w:p w:rsidR="00C33DA6" w:rsidRDefault="00A80CAD" w:rsidP="002832C7">
      <w:pPr>
        <w:ind w:left="207" w:hangingChars="100" w:hanging="207"/>
        <w:rPr>
          <w:rFonts w:asciiTheme="minorEastAsia" w:hAnsiTheme="minorEastAsia"/>
          <w:sz w:val="22"/>
        </w:rPr>
      </w:pPr>
      <w:r>
        <w:rPr>
          <w:rFonts w:asciiTheme="minorEastAsia" w:hAnsiTheme="minorEastAsia" w:hint="eastAsia"/>
          <w:sz w:val="22"/>
        </w:rPr>
        <w:t xml:space="preserve">　</w:t>
      </w:r>
      <w:r w:rsidR="002832C7">
        <w:rPr>
          <w:rFonts w:asciiTheme="minorEastAsia" w:hAnsiTheme="minorEastAsia" w:hint="eastAsia"/>
          <w:sz w:val="22"/>
        </w:rPr>
        <w:t xml:space="preserve">  </w:t>
      </w:r>
      <w:r w:rsidR="00C33DA6" w:rsidRPr="00A80CAD">
        <w:rPr>
          <w:rFonts w:asciiTheme="minorEastAsia" w:hAnsiTheme="minorEastAsia" w:hint="eastAsia"/>
          <w:sz w:val="22"/>
        </w:rPr>
        <w:t>課題のある言動防止</w:t>
      </w:r>
      <w:r>
        <w:rPr>
          <w:rFonts w:asciiTheme="minorEastAsia" w:hAnsiTheme="minorEastAsia" w:hint="eastAsia"/>
          <w:sz w:val="22"/>
        </w:rPr>
        <w:t>を担う組織</w:t>
      </w:r>
      <w:r w:rsidR="00C33DA6" w:rsidRPr="00A80CAD">
        <w:rPr>
          <w:rFonts w:asciiTheme="minorEastAsia" w:hAnsiTheme="minorEastAsia" w:hint="eastAsia"/>
          <w:sz w:val="22"/>
        </w:rPr>
        <w:t>を「人権教育推進委員会」と</w:t>
      </w:r>
      <w:r w:rsidR="009930A1" w:rsidRPr="00433A85">
        <w:rPr>
          <w:rFonts w:asciiTheme="minorEastAsia" w:hAnsiTheme="minorEastAsia" w:hint="eastAsia"/>
          <w:color w:val="000000" w:themeColor="text1"/>
          <w:sz w:val="22"/>
        </w:rPr>
        <w:t>し、「いじめ防止委員会」を兼ねる。</w:t>
      </w:r>
      <w:r w:rsidRPr="00A80CAD">
        <w:rPr>
          <w:rFonts w:asciiTheme="minorEastAsia" w:hAnsiTheme="minorEastAsia" w:hint="eastAsia"/>
          <w:sz w:val="22"/>
        </w:rPr>
        <w:t>定例的に開催される運営委員会に人権教育主任</w:t>
      </w:r>
      <w:r>
        <w:rPr>
          <w:rFonts w:asciiTheme="minorEastAsia" w:hAnsiTheme="minorEastAsia" w:hint="eastAsia"/>
          <w:sz w:val="22"/>
        </w:rPr>
        <w:t>を加え</w:t>
      </w:r>
      <w:r w:rsidRPr="00A80CAD">
        <w:rPr>
          <w:rFonts w:asciiTheme="minorEastAsia" w:hAnsiTheme="minorEastAsia" w:hint="eastAsia"/>
          <w:sz w:val="22"/>
        </w:rPr>
        <w:t>、拡大の人権教育推進委員会</w:t>
      </w:r>
      <w:r>
        <w:rPr>
          <w:rFonts w:asciiTheme="minorEastAsia" w:hAnsiTheme="minorEastAsia" w:hint="eastAsia"/>
          <w:sz w:val="22"/>
        </w:rPr>
        <w:t>とすることで</w:t>
      </w:r>
      <w:r w:rsidR="00EA7957">
        <w:rPr>
          <w:rFonts w:asciiTheme="minorEastAsia" w:hAnsiTheme="minorEastAsia" w:hint="eastAsia"/>
          <w:sz w:val="22"/>
        </w:rPr>
        <w:t>、対応が迅速になるよう運用を工夫する</w:t>
      </w:r>
      <w:r w:rsidRPr="00A80CAD">
        <w:rPr>
          <w:rFonts w:asciiTheme="minorEastAsia" w:hAnsiTheme="minorEastAsia" w:hint="eastAsia"/>
          <w:sz w:val="22"/>
        </w:rPr>
        <w:t>。</w:t>
      </w:r>
    </w:p>
    <w:p w:rsidR="00FD2BC2" w:rsidRDefault="00FD2BC2" w:rsidP="00A80CAD">
      <w:pPr>
        <w:ind w:left="1"/>
        <w:rPr>
          <w:rFonts w:asciiTheme="minorEastAsia" w:hAnsiTheme="minorEastAsia"/>
          <w:sz w:val="22"/>
        </w:rPr>
      </w:pPr>
      <w:r>
        <w:rPr>
          <w:rFonts w:asciiTheme="minorEastAsia" w:hAnsiTheme="minorEastAsia" w:hint="eastAsia"/>
          <w:sz w:val="22"/>
        </w:rPr>
        <w:t xml:space="preserve">　</w:t>
      </w:r>
      <w:r w:rsidR="002832C7">
        <w:rPr>
          <w:rFonts w:asciiTheme="minorEastAsia" w:hAnsiTheme="minorEastAsia" w:hint="eastAsia"/>
          <w:sz w:val="22"/>
        </w:rPr>
        <w:t xml:space="preserve"> </w:t>
      </w:r>
      <w:r>
        <w:rPr>
          <w:rFonts w:asciiTheme="minorEastAsia" w:hAnsiTheme="minorEastAsia" w:hint="eastAsia"/>
          <w:sz w:val="22"/>
        </w:rPr>
        <w:t>人権</w:t>
      </w:r>
      <w:r w:rsidR="009930A1">
        <w:rPr>
          <w:rFonts w:asciiTheme="minorEastAsia" w:hAnsiTheme="minorEastAsia" w:hint="eastAsia"/>
          <w:sz w:val="22"/>
        </w:rPr>
        <w:t>教育推進委員会の開催に向けての手順については</w:t>
      </w:r>
      <w:r w:rsidR="009930A1" w:rsidRPr="00433A85">
        <w:rPr>
          <w:rFonts w:asciiTheme="minorEastAsia" w:hAnsiTheme="minorEastAsia" w:hint="eastAsia"/>
          <w:color w:val="000000" w:themeColor="text1"/>
          <w:sz w:val="22"/>
        </w:rPr>
        <w:t>、５</w:t>
      </w:r>
      <w:r w:rsidR="00EA7957">
        <w:rPr>
          <w:rFonts w:asciiTheme="minorEastAsia" w:hAnsiTheme="minorEastAsia" w:hint="eastAsia"/>
          <w:sz w:val="22"/>
        </w:rPr>
        <w:t>（１）②で示す。</w:t>
      </w:r>
    </w:p>
    <w:p w:rsidR="00A80CAD" w:rsidRPr="00433A85" w:rsidRDefault="009930A1" w:rsidP="009930A1">
      <w:pPr>
        <w:pStyle w:val="a3"/>
        <w:numPr>
          <w:ilvl w:val="0"/>
          <w:numId w:val="15"/>
        </w:numPr>
        <w:ind w:leftChars="0"/>
        <w:rPr>
          <w:rFonts w:asciiTheme="majorEastAsia" w:eastAsiaTheme="majorEastAsia" w:hAnsiTheme="majorEastAsia"/>
          <w:color w:val="000000" w:themeColor="text1"/>
          <w:sz w:val="22"/>
        </w:rPr>
      </w:pPr>
      <w:r w:rsidRPr="00433A85">
        <w:rPr>
          <w:rFonts w:asciiTheme="majorEastAsia" w:eastAsiaTheme="majorEastAsia" w:hAnsiTheme="majorEastAsia" w:hint="eastAsia"/>
          <w:color w:val="000000" w:themeColor="text1"/>
          <w:sz w:val="22"/>
        </w:rPr>
        <w:t>いじめ防止委員会</w:t>
      </w:r>
    </w:p>
    <w:p w:rsidR="00C33DA6" w:rsidRPr="00783036" w:rsidRDefault="00160920" w:rsidP="00160920">
      <w:pPr>
        <w:ind w:left="360"/>
        <w:rPr>
          <w:rFonts w:asciiTheme="minorEastAsia" w:hAnsiTheme="minorEastAsia"/>
          <w:sz w:val="22"/>
        </w:rPr>
      </w:pPr>
      <w:r w:rsidRPr="00A42681">
        <w:rPr>
          <w:rFonts w:asciiTheme="minorEastAsia" w:hAnsiTheme="minorEastAsia" w:hint="eastAsia"/>
          <w:color w:val="000000" w:themeColor="text1"/>
          <w:sz w:val="22"/>
        </w:rPr>
        <w:t>校長、</w:t>
      </w:r>
      <w:r w:rsidR="00C33DA6" w:rsidRPr="00783036">
        <w:rPr>
          <w:rFonts w:asciiTheme="minorEastAsia" w:hAnsiTheme="minorEastAsia" w:hint="eastAsia"/>
          <w:sz w:val="22"/>
        </w:rPr>
        <w:t>教頭</w:t>
      </w:r>
      <w:r w:rsidR="00A80CAD" w:rsidRPr="00783036">
        <w:rPr>
          <w:rFonts w:asciiTheme="minorEastAsia" w:hAnsiTheme="minorEastAsia" w:hint="eastAsia"/>
          <w:sz w:val="22"/>
        </w:rPr>
        <w:t>、</w:t>
      </w:r>
      <w:r w:rsidR="00C33DA6" w:rsidRPr="00783036">
        <w:rPr>
          <w:rFonts w:asciiTheme="minorEastAsia" w:hAnsiTheme="minorEastAsia" w:hint="eastAsia"/>
          <w:sz w:val="22"/>
        </w:rPr>
        <w:t>事務長</w:t>
      </w:r>
      <w:r w:rsidR="00A80CAD" w:rsidRPr="00783036">
        <w:rPr>
          <w:rFonts w:asciiTheme="minorEastAsia" w:hAnsiTheme="minorEastAsia" w:hint="eastAsia"/>
          <w:sz w:val="22"/>
        </w:rPr>
        <w:t>、</w:t>
      </w:r>
      <w:r w:rsidR="00C33DA6" w:rsidRPr="00F04C8D">
        <w:rPr>
          <w:rFonts w:asciiTheme="minorEastAsia" w:hAnsiTheme="minorEastAsia" w:hint="eastAsia"/>
          <w:sz w:val="22"/>
        </w:rPr>
        <w:t>人権教育主任</w:t>
      </w:r>
      <w:r w:rsidR="00C33DA6" w:rsidRPr="00783036">
        <w:rPr>
          <w:rFonts w:asciiTheme="minorEastAsia" w:hAnsiTheme="minorEastAsia" w:hint="eastAsia"/>
          <w:sz w:val="22"/>
        </w:rPr>
        <w:t>、生徒指導部長、各部学部主事、養護教諭</w:t>
      </w:r>
    </w:p>
    <w:p w:rsidR="00C33DA6" w:rsidRPr="00783036" w:rsidRDefault="00A80CAD" w:rsidP="00C33DA6">
      <w:pPr>
        <w:ind w:left="207" w:hangingChars="100" w:hanging="207"/>
        <w:rPr>
          <w:rFonts w:asciiTheme="majorEastAsia" w:eastAsiaTheme="majorEastAsia" w:hAnsiTheme="majorEastAsia"/>
          <w:sz w:val="22"/>
        </w:rPr>
      </w:pPr>
      <w:r w:rsidRPr="00783036">
        <w:rPr>
          <w:rFonts w:asciiTheme="majorEastAsia" w:eastAsiaTheme="majorEastAsia" w:hAnsiTheme="majorEastAsia" w:hint="eastAsia"/>
          <w:sz w:val="22"/>
        </w:rPr>
        <w:t>②運営委員会（人権教育主任参加）</w:t>
      </w:r>
    </w:p>
    <w:p w:rsidR="00C33DA6" w:rsidRPr="00783036" w:rsidRDefault="00A80CAD" w:rsidP="00C33DA6">
      <w:pPr>
        <w:ind w:left="207" w:hangingChars="100" w:hanging="207"/>
        <w:rPr>
          <w:rFonts w:asciiTheme="minorEastAsia" w:hAnsiTheme="minorEastAsia"/>
          <w:sz w:val="22"/>
        </w:rPr>
      </w:pPr>
      <w:r w:rsidRPr="00783036">
        <w:rPr>
          <w:rFonts w:asciiTheme="minorEastAsia" w:hAnsiTheme="minorEastAsia" w:hint="eastAsia"/>
          <w:sz w:val="22"/>
        </w:rPr>
        <w:t xml:space="preserve">　校長　教頭、事務長　総務部長、教務部長、生徒指導部長、進路指導部長　研修相談部長、各部学部主事、養護教諭</w:t>
      </w:r>
    </w:p>
    <w:p w:rsidR="005E1239" w:rsidRDefault="005E1239" w:rsidP="00A76E1E">
      <w:pPr>
        <w:ind w:left="207" w:hangingChars="100" w:hanging="207"/>
        <w:rPr>
          <w:rFonts w:asciiTheme="majorEastAsia" w:eastAsiaTheme="majorEastAsia" w:hAnsiTheme="majorEastAsia"/>
          <w:sz w:val="22"/>
        </w:rPr>
      </w:pPr>
    </w:p>
    <w:p w:rsidR="00A80CAD" w:rsidRDefault="00A80CAD" w:rsidP="00A76E1E">
      <w:pPr>
        <w:ind w:left="207" w:hangingChars="100" w:hanging="207"/>
        <w:rPr>
          <w:rFonts w:asciiTheme="majorEastAsia" w:eastAsiaTheme="majorEastAsia" w:hAnsiTheme="majorEastAsia"/>
          <w:sz w:val="22"/>
        </w:rPr>
      </w:pPr>
      <w:r>
        <w:rPr>
          <w:rFonts w:asciiTheme="majorEastAsia" w:eastAsiaTheme="majorEastAsia" w:hAnsiTheme="majorEastAsia" w:hint="eastAsia"/>
          <w:sz w:val="22"/>
        </w:rPr>
        <w:t>（２）外部との連携</w:t>
      </w:r>
    </w:p>
    <w:p w:rsidR="00FD2BC2" w:rsidRPr="00FD2BC2" w:rsidRDefault="00A80CAD" w:rsidP="002832C7">
      <w:pPr>
        <w:ind w:left="103" w:hangingChars="50" w:hanging="103"/>
        <w:rPr>
          <w:rFonts w:asciiTheme="minorEastAsia" w:hAnsiTheme="minorEastAsia"/>
          <w:sz w:val="22"/>
        </w:rPr>
      </w:pPr>
      <w:r w:rsidRPr="00FD2BC2">
        <w:rPr>
          <w:rFonts w:asciiTheme="minorEastAsia" w:hAnsiTheme="minorEastAsia" w:hint="eastAsia"/>
          <w:sz w:val="22"/>
        </w:rPr>
        <w:t xml:space="preserve">　</w:t>
      </w:r>
      <w:r w:rsidR="002832C7">
        <w:rPr>
          <w:rFonts w:asciiTheme="minorEastAsia" w:hAnsiTheme="minorEastAsia" w:hint="eastAsia"/>
          <w:sz w:val="22"/>
        </w:rPr>
        <w:t xml:space="preserve"> </w:t>
      </w:r>
      <w:r w:rsidRPr="00FD2BC2">
        <w:rPr>
          <w:rFonts w:asciiTheme="minorEastAsia" w:hAnsiTheme="minorEastAsia" w:hint="eastAsia"/>
          <w:sz w:val="22"/>
        </w:rPr>
        <w:t>校内</w:t>
      </w:r>
      <w:r w:rsidR="005E1239">
        <w:rPr>
          <w:rFonts w:asciiTheme="minorEastAsia" w:hAnsiTheme="minorEastAsia" w:hint="eastAsia"/>
          <w:sz w:val="22"/>
        </w:rPr>
        <w:t>教職員のみの</w:t>
      </w:r>
      <w:r w:rsidRPr="00FD2BC2">
        <w:rPr>
          <w:rFonts w:asciiTheme="minorEastAsia" w:hAnsiTheme="minorEastAsia" w:hint="eastAsia"/>
          <w:sz w:val="22"/>
        </w:rPr>
        <w:t>対処では課題解決が困難と</w:t>
      </w:r>
      <w:r w:rsidR="005E1239">
        <w:rPr>
          <w:rFonts w:asciiTheme="minorEastAsia" w:hAnsiTheme="minorEastAsia" w:hint="eastAsia"/>
          <w:sz w:val="22"/>
        </w:rPr>
        <w:t>考えられる</w:t>
      </w:r>
      <w:r w:rsidR="00EA7957">
        <w:rPr>
          <w:rFonts w:asciiTheme="minorEastAsia" w:hAnsiTheme="minorEastAsia" w:hint="eastAsia"/>
          <w:sz w:val="22"/>
        </w:rPr>
        <w:t>場合</w:t>
      </w:r>
      <w:r w:rsidRPr="00FD2BC2">
        <w:rPr>
          <w:rFonts w:asciiTheme="minorEastAsia" w:hAnsiTheme="minorEastAsia" w:hint="eastAsia"/>
          <w:sz w:val="22"/>
        </w:rPr>
        <w:t>、校長の判断で、次にあげる</w:t>
      </w:r>
      <w:r w:rsidR="00FD2BC2" w:rsidRPr="00FD2BC2">
        <w:rPr>
          <w:rFonts w:asciiTheme="minorEastAsia" w:hAnsiTheme="minorEastAsia" w:hint="eastAsia"/>
          <w:sz w:val="22"/>
        </w:rPr>
        <w:t>者・機関</w:t>
      </w:r>
      <w:r w:rsidRPr="00FD2BC2">
        <w:rPr>
          <w:rFonts w:asciiTheme="minorEastAsia" w:hAnsiTheme="minorEastAsia" w:hint="eastAsia"/>
          <w:sz w:val="22"/>
        </w:rPr>
        <w:t>よ</w:t>
      </w:r>
      <w:r w:rsidR="00FD2BC2" w:rsidRPr="00FD2BC2">
        <w:rPr>
          <w:rFonts w:asciiTheme="minorEastAsia" w:hAnsiTheme="minorEastAsia" w:hint="eastAsia"/>
          <w:sz w:val="22"/>
        </w:rPr>
        <w:t>り</w:t>
      </w:r>
      <w:r w:rsidRPr="00FD2BC2">
        <w:rPr>
          <w:rFonts w:asciiTheme="minorEastAsia" w:hAnsiTheme="minorEastAsia" w:hint="eastAsia"/>
          <w:sz w:val="22"/>
        </w:rPr>
        <w:t>必要な</w:t>
      </w:r>
      <w:r w:rsidR="00EA7957">
        <w:rPr>
          <w:rFonts w:asciiTheme="minorEastAsia" w:hAnsiTheme="minorEastAsia" w:hint="eastAsia"/>
          <w:sz w:val="22"/>
        </w:rPr>
        <w:t>助言等を求めるものとする。各者・機関には年度当初、助言等</w:t>
      </w:r>
      <w:r w:rsidR="00FD2BC2" w:rsidRPr="00FD2BC2">
        <w:rPr>
          <w:rFonts w:asciiTheme="minorEastAsia" w:hAnsiTheme="minorEastAsia" w:hint="eastAsia"/>
          <w:sz w:val="22"/>
        </w:rPr>
        <w:t>を求めることがある旨了解を得ておき、早急な対処が可能になるよう</w:t>
      </w:r>
      <w:r w:rsidR="005E1239">
        <w:rPr>
          <w:rFonts w:asciiTheme="minorEastAsia" w:hAnsiTheme="minorEastAsia" w:hint="eastAsia"/>
          <w:sz w:val="22"/>
        </w:rPr>
        <w:t>あらかじめ</w:t>
      </w:r>
      <w:r w:rsidR="00FD2BC2" w:rsidRPr="00FD2BC2">
        <w:rPr>
          <w:rFonts w:asciiTheme="minorEastAsia" w:hAnsiTheme="minorEastAsia" w:hint="eastAsia"/>
          <w:sz w:val="22"/>
        </w:rPr>
        <w:t>取り組む</w:t>
      </w:r>
      <w:r w:rsidR="005E1239">
        <w:rPr>
          <w:rFonts w:asciiTheme="minorEastAsia" w:hAnsiTheme="minorEastAsia" w:hint="eastAsia"/>
          <w:sz w:val="22"/>
        </w:rPr>
        <w:t>ものとする</w:t>
      </w:r>
      <w:r w:rsidR="00FD2BC2" w:rsidRPr="00FD2BC2">
        <w:rPr>
          <w:rFonts w:asciiTheme="minorEastAsia" w:hAnsiTheme="minorEastAsia" w:hint="eastAsia"/>
          <w:sz w:val="22"/>
        </w:rPr>
        <w:t>。</w:t>
      </w:r>
    </w:p>
    <w:p w:rsidR="00FD2BC2" w:rsidRPr="002832C7" w:rsidRDefault="002832C7" w:rsidP="002832C7">
      <w:pPr>
        <w:pStyle w:val="a3"/>
        <w:numPr>
          <w:ilvl w:val="0"/>
          <w:numId w:val="14"/>
        </w:numPr>
        <w:ind w:leftChars="0"/>
        <w:rPr>
          <w:rFonts w:asciiTheme="majorEastAsia" w:eastAsiaTheme="majorEastAsia" w:hAnsiTheme="majorEastAsia"/>
          <w:sz w:val="22"/>
        </w:rPr>
      </w:pPr>
      <w:r>
        <w:rPr>
          <w:rFonts w:asciiTheme="majorEastAsia" w:eastAsiaTheme="majorEastAsia" w:hAnsiTheme="majorEastAsia" w:hint="eastAsia"/>
          <w:sz w:val="22"/>
        </w:rPr>
        <w:t>心</w:t>
      </w:r>
      <w:r w:rsidR="00FD2BC2" w:rsidRPr="002832C7">
        <w:rPr>
          <w:rFonts w:asciiTheme="majorEastAsia" w:eastAsiaTheme="majorEastAsia" w:hAnsiTheme="majorEastAsia" w:hint="eastAsia"/>
          <w:sz w:val="22"/>
        </w:rPr>
        <w:t>理の専門知識を有する者・機関</w:t>
      </w:r>
    </w:p>
    <w:p w:rsidR="00FD2BC2" w:rsidRPr="002832C7" w:rsidRDefault="00FD2BC2" w:rsidP="002832C7">
      <w:pPr>
        <w:pStyle w:val="a3"/>
        <w:ind w:leftChars="0" w:left="201"/>
        <w:rPr>
          <w:rFonts w:asciiTheme="minorEastAsia" w:hAnsiTheme="minorEastAsia"/>
          <w:sz w:val="22"/>
        </w:rPr>
      </w:pPr>
      <w:r w:rsidRPr="002832C7">
        <w:rPr>
          <w:rFonts w:asciiTheme="minorEastAsia" w:hAnsiTheme="minorEastAsia" w:hint="eastAsia"/>
          <w:sz w:val="22"/>
        </w:rPr>
        <w:t xml:space="preserve">　・スクールカウンセラー・巡回相談を担当する臨床心理士・中央児童相談所隠岐相談室</w:t>
      </w:r>
    </w:p>
    <w:p w:rsidR="00FD2BC2" w:rsidRPr="002832C7" w:rsidRDefault="002832C7" w:rsidP="002832C7">
      <w:pPr>
        <w:pStyle w:val="a3"/>
        <w:numPr>
          <w:ilvl w:val="0"/>
          <w:numId w:val="14"/>
        </w:numPr>
        <w:ind w:leftChars="0"/>
        <w:rPr>
          <w:rFonts w:asciiTheme="majorEastAsia" w:eastAsiaTheme="majorEastAsia" w:hAnsiTheme="majorEastAsia"/>
          <w:sz w:val="22"/>
        </w:rPr>
      </w:pPr>
      <w:r>
        <w:rPr>
          <w:rFonts w:asciiTheme="majorEastAsia" w:eastAsiaTheme="majorEastAsia" w:hAnsiTheme="majorEastAsia" w:hint="eastAsia"/>
          <w:sz w:val="22"/>
        </w:rPr>
        <w:t>福</w:t>
      </w:r>
      <w:r w:rsidR="00FD2BC2" w:rsidRPr="002832C7">
        <w:rPr>
          <w:rFonts w:asciiTheme="majorEastAsia" w:eastAsiaTheme="majorEastAsia" w:hAnsiTheme="majorEastAsia" w:hint="eastAsia"/>
          <w:sz w:val="22"/>
        </w:rPr>
        <w:t>祉の専門知識を有する者・機関</w:t>
      </w:r>
    </w:p>
    <w:p w:rsidR="00FD2BC2" w:rsidRPr="002832C7" w:rsidRDefault="000A1EE2" w:rsidP="002832C7">
      <w:pPr>
        <w:pStyle w:val="a3"/>
        <w:ind w:leftChars="0" w:left="201"/>
        <w:rPr>
          <w:rFonts w:asciiTheme="minorEastAsia" w:hAnsiTheme="minorEastAsia"/>
          <w:sz w:val="22"/>
        </w:rPr>
      </w:pPr>
      <w:r w:rsidRPr="002832C7">
        <w:rPr>
          <w:rFonts w:asciiTheme="minorEastAsia" w:hAnsiTheme="minorEastAsia" w:hint="eastAsia"/>
          <w:sz w:val="22"/>
        </w:rPr>
        <w:t xml:space="preserve">　・隠岐の島町福祉課、保健課、仁万の里児童部、隠岐</w:t>
      </w:r>
      <w:r w:rsidR="00FD2BC2" w:rsidRPr="002832C7">
        <w:rPr>
          <w:rFonts w:asciiTheme="minorEastAsia" w:hAnsiTheme="minorEastAsia" w:hint="eastAsia"/>
          <w:sz w:val="22"/>
        </w:rPr>
        <w:t>障がい者就業・生活支援センター太陽</w:t>
      </w:r>
    </w:p>
    <w:p w:rsidR="00FD2BC2" w:rsidRPr="00FD2BC2" w:rsidRDefault="00FD2BC2" w:rsidP="002832C7">
      <w:pPr>
        <w:ind w:leftChars="100" w:left="197"/>
        <w:rPr>
          <w:rFonts w:asciiTheme="minorEastAsia" w:hAnsiTheme="minorEastAsia"/>
          <w:sz w:val="22"/>
        </w:rPr>
      </w:pPr>
      <w:r w:rsidRPr="00FD2BC2">
        <w:rPr>
          <w:rFonts w:asciiTheme="minorEastAsia" w:hAnsiTheme="minorEastAsia" w:hint="eastAsia"/>
          <w:sz w:val="22"/>
        </w:rPr>
        <w:t xml:space="preserve">　・就労支援コーディネーター</w:t>
      </w:r>
    </w:p>
    <w:p w:rsidR="00FD2BC2" w:rsidRPr="002832C7" w:rsidRDefault="002832C7" w:rsidP="002832C7">
      <w:pPr>
        <w:pStyle w:val="a3"/>
        <w:numPr>
          <w:ilvl w:val="0"/>
          <w:numId w:val="14"/>
        </w:numPr>
        <w:ind w:leftChars="0"/>
        <w:rPr>
          <w:rFonts w:asciiTheme="majorEastAsia" w:eastAsiaTheme="majorEastAsia" w:hAnsiTheme="majorEastAsia"/>
          <w:sz w:val="22"/>
        </w:rPr>
      </w:pPr>
      <w:r>
        <w:rPr>
          <w:rFonts w:asciiTheme="majorEastAsia" w:eastAsiaTheme="majorEastAsia" w:hAnsiTheme="majorEastAsia" w:hint="eastAsia"/>
          <w:sz w:val="22"/>
        </w:rPr>
        <w:t>青</w:t>
      </w:r>
      <w:r w:rsidR="00FD2BC2" w:rsidRPr="002832C7">
        <w:rPr>
          <w:rFonts w:asciiTheme="majorEastAsia" w:eastAsiaTheme="majorEastAsia" w:hAnsiTheme="majorEastAsia" w:hint="eastAsia"/>
          <w:sz w:val="22"/>
        </w:rPr>
        <w:t>少年健全育成に関わるもの・機関</w:t>
      </w:r>
    </w:p>
    <w:p w:rsidR="00FD2BC2" w:rsidRPr="002832C7" w:rsidRDefault="00FD2BC2" w:rsidP="002832C7">
      <w:pPr>
        <w:pStyle w:val="a3"/>
        <w:ind w:leftChars="0" w:left="201"/>
        <w:rPr>
          <w:rFonts w:asciiTheme="minorEastAsia" w:hAnsiTheme="minorEastAsia"/>
          <w:sz w:val="22"/>
        </w:rPr>
      </w:pPr>
      <w:r w:rsidRPr="002832C7">
        <w:rPr>
          <w:rFonts w:asciiTheme="minorEastAsia" w:hAnsiTheme="minorEastAsia" w:hint="eastAsia"/>
          <w:sz w:val="22"/>
        </w:rPr>
        <w:t xml:space="preserve">　・児童民生委員・保護司・隠岐の島警察署生活安全刑事課</w:t>
      </w:r>
    </w:p>
    <w:p w:rsidR="00FD2BC2" w:rsidRPr="00FD2BC2" w:rsidRDefault="00FD2BC2" w:rsidP="002832C7">
      <w:pPr>
        <w:ind w:leftChars="50" w:left="201" w:hangingChars="50" w:hanging="103"/>
        <w:rPr>
          <w:rFonts w:asciiTheme="minorEastAsia" w:hAnsiTheme="minorEastAsia"/>
          <w:sz w:val="22"/>
        </w:rPr>
      </w:pPr>
      <w:r w:rsidRPr="00FD2BC2">
        <w:rPr>
          <w:rFonts w:asciiTheme="minorEastAsia" w:hAnsiTheme="minorEastAsia" w:hint="eastAsia"/>
          <w:sz w:val="22"/>
        </w:rPr>
        <w:t>④その他必要な者・機関</w:t>
      </w:r>
    </w:p>
    <w:p w:rsidR="00A80CAD" w:rsidRDefault="00A80CAD" w:rsidP="00A76E1E">
      <w:pPr>
        <w:ind w:left="207" w:hangingChars="100" w:hanging="207"/>
        <w:rPr>
          <w:rFonts w:asciiTheme="majorEastAsia" w:eastAsiaTheme="majorEastAsia" w:hAnsiTheme="majorEastAsia"/>
          <w:sz w:val="22"/>
        </w:rPr>
      </w:pPr>
    </w:p>
    <w:p w:rsidR="00AE5F80" w:rsidRPr="00654C5E" w:rsidRDefault="000541D3" w:rsidP="00A76E1E">
      <w:pPr>
        <w:ind w:left="207" w:hangingChars="100" w:hanging="207"/>
        <w:rPr>
          <w:rFonts w:asciiTheme="majorEastAsia" w:eastAsiaTheme="majorEastAsia" w:hAnsiTheme="majorEastAsia"/>
          <w:sz w:val="22"/>
        </w:rPr>
      </w:pPr>
      <w:r>
        <w:rPr>
          <w:rFonts w:asciiTheme="majorEastAsia" w:eastAsiaTheme="majorEastAsia" w:hAnsiTheme="majorEastAsia" w:hint="eastAsia"/>
          <w:sz w:val="22"/>
        </w:rPr>
        <w:t>５</w:t>
      </w:r>
      <w:r w:rsidR="000145BD" w:rsidRPr="00654C5E">
        <w:rPr>
          <w:rFonts w:asciiTheme="majorEastAsia" w:eastAsiaTheme="majorEastAsia" w:hAnsiTheme="majorEastAsia" w:hint="eastAsia"/>
          <w:sz w:val="22"/>
        </w:rPr>
        <w:t xml:space="preserve">　</w:t>
      </w:r>
      <w:r w:rsidR="008B1D3B">
        <w:rPr>
          <w:rFonts w:asciiTheme="majorEastAsia" w:eastAsiaTheme="majorEastAsia" w:hAnsiTheme="majorEastAsia" w:hint="eastAsia"/>
          <w:sz w:val="22"/>
        </w:rPr>
        <w:t>課題のある言動</w:t>
      </w:r>
      <w:r w:rsidR="000145BD" w:rsidRPr="00654C5E">
        <w:rPr>
          <w:rFonts w:asciiTheme="majorEastAsia" w:eastAsiaTheme="majorEastAsia" w:hAnsiTheme="majorEastAsia" w:hint="eastAsia"/>
          <w:sz w:val="22"/>
        </w:rPr>
        <w:t>防止等に関する措置</w:t>
      </w:r>
    </w:p>
    <w:p w:rsidR="000145BD" w:rsidRPr="00654C5E" w:rsidRDefault="000145BD" w:rsidP="00A76E1E">
      <w:pPr>
        <w:ind w:left="207" w:hangingChars="100" w:hanging="207"/>
        <w:rPr>
          <w:rFonts w:asciiTheme="majorEastAsia" w:eastAsiaTheme="majorEastAsia" w:hAnsiTheme="majorEastAsia"/>
          <w:sz w:val="22"/>
        </w:rPr>
      </w:pPr>
      <w:r w:rsidRPr="00654C5E">
        <w:rPr>
          <w:rFonts w:asciiTheme="majorEastAsia" w:eastAsiaTheme="majorEastAsia" w:hAnsiTheme="majorEastAsia" w:hint="eastAsia"/>
          <w:sz w:val="22"/>
        </w:rPr>
        <w:t>（１）</w:t>
      </w:r>
      <w:r w:rsidR="008B1D3B">
        <w:rPr>
          <w:rFonts w:asciiTheme="majorEastAsia" w:eastAsiaTheme="majorEastAsia" w:hAnsiTheme="majorEastAsia" w:hint="eastAsia"/>
          <w:sz w:val="22"/>
        </w:rPr>
        <w:t>課題のある言動</w:t>
      </w:r>
      <w:r w:rsidRPr="00654C5E">
        <w:rPr>
          <w:rFonts w:asciiTheme="majorEastAsia" w:eastAsiaTheme="majorEastAsia" w:hAnsiTheme="majorEastAsia" w:hint="eastAsia"/>
          <w:sz w:val="22"/>
        </w:rPr>
        <w:t>の防止</w:t>
      </w:r>
    </w:p>
    <w:p w:rsidR="005E1239" w:rsidRDefault="000145BD" w:rsidP="005E1239">
      <w:pPr>
        <w:ind w:left="207" w:hangingChars="100" w:hanging="207"/>
        <w:rPr>
          <w:rFonts w:asciiTheme="majorEastAsia" w:eastAsiaTheme="majorEastAsia" w:hAnsiTheme="majorEastAsia"/>
          <w:color w:val="000000" w:themeColor="text1"/>
          <w:sz w:val="22"/>
        </w:rPr>
      </w:pPr>
      <w:r w:rsidRPr="00654C5E">
        <w:rPr>
          <w:rFonts w:asciiTheme="majorEastAsia" w:eastAsiaTheme="majorEastAsia" w:hAnsiTheme="majorEastAsia" w:hint="eastAsia"/>
          <w:sz w:val="22"/>
        </w:rPr>
        <w:t xml:space="preserve">　</w:t>
      </w:r>
      <w:r w:rsidRPr="00654C5E">
        <w:rPr>
          <w:rFonts w:asciiTheme="majorEastAsia" w:eastAsiaTheme="majorEastAsia" w:hAnsiTheme="majorEastAsia" w:hint="eastAsia"/>
          <w:color w:val="000000" w:themeColor="text1"/>
          <w:sz w:val="22"/>
        </w:rPr>
        <w:t xml:space="preserve">①　</w:t>
      </w:r>
      <w:r w:rsidR="008B1D3B">
        <w:rPr>
          <w:rFonts w:asciiTheme="majorEastAsia" w:eastAsiaTheme="majorEastAsia" w:hAnsiTheme="majorEastAsia" w:hint="eastAsia"/>
          <w:color w:val="000000" w:themeColor="text1"/>
          <w:sz w:val="22"/>
        </w:rPr>
        <w:t>課題のある言動</w:t>
      </w:r>
      <w:r w:rsidR="005E1239">
        <w:rPr>
          <w:rFonts w:asciiTheme="majorEastAsia" w:eastAsiaTheme="majorEastAsia" w:hAnsiTheme="majorEastAsia" w:hint="eastAsia"/>
          <w:color w:val="000000" w:themeColor="text1"/>
          <w:sz w:val="22"/>
        </w:rPr>
        <w:t>の防止に対する環境づくり</w:t>
      </w:r>
      <w:r w:rsidR="00401745">
        <w:rPr>
          <w:rFonts w:asciiTheme="majorEastAsia" w:eastAsiaTheme="majorEastAsia" w:hAnsiTheme="majorEastAsia" w:hint="eastAsia"/>
          <w:color w:val="000000" w:themeColor="text1"/>
          <w:sz w:val="22"/>
        </w:rPr>
        <w:t>と早期発見</w:t>
      </w:r>
    </w:p>
    <w:p w:rsidR="000541D3" w:rsidRPr="00645B4D" w:rsidRDefault="005E1239" w:rsidP="00063184">
      <w:pPr>
        <w:ind w:left="207" w:hangingChars="100" w:hanging="207"/>
        <w:rPr>
          <w:rFonts w:asciiTheme="minorEastAsia" w:hAnsiTheme="minorEastAsia"/>
          <w:color w:val="000000" w:themeColor="text1"/>
          <w:sz w:val="22"/>
        </w:rPr>
      </w:pPr>
      <w:r w:rsidRPr="00645B4D">
        <w:rPr>
          <w:rFonts w:asciiTheme="minorEastAsia" w:hAnsiTheme="minorEastAsia" w:hint="eastAsia"/>
          <w:color w:val="000000" w:themeColor="text1"/>
          <w:sz w:val="22"/>
        </w:rPr>
        <w:tab/>
      </w:r>
      <w:r w:rsidR="00EA7957">
        <w:rPr>
          <w:rFonts w:asciiTheme="minorEastAsia" w:hAnsiTheme="minorEastAsia" w:hint="eastAsia"/>
          <w:color w:val="000000" w:themeColor="text1"/>
          <w:sz w:val="22"/>
        </w:rPr>
        <w:t xml:space="preserve">　</w:t>
      </w:r>
      <w:r w:rsidRPr="00645B4D">
        <w:rPr>
          <w:rFonts w:asciiTheme="minorEastAsia" w:hAnsiTheme="minorEastAsia" w:hint="eastAsia"/>
          <w:color w:val="000000" w:themeColor="text1"/>
          <w:sz w:val="22"/>
        </w:rPr>
        <w:t>「社会でゆるされないことは学校でも許されない」との基準に立</w:t>
      </w:r>
      <w:r w:rsidR="00645B4D">
        <w:rPr>
          <w:rFonts w:asciiTheme="minorEastAsia" w:hAnsiTheme="minorEastAsia" w:hint="eastAsia"/>
          <w:color w:val="000000" w:themeColor="text1"/>
          <w:sz w:val="22"/>
        </w:rPr>
        <w:t>ち</w:t>
      </w:r>
      <w:r w:rsidRPr="00645B4D">
        <w:rPr>
          <w:rFonts w:asciiTheme="minorEastAsia" w:hAnsiTheme="minorEastAsia" w:hint="eastAsia"/>
          <w:color w:val="000000" w:themeColor="text1"/>
          <w:sz w:val="22"/>
        </w:rPr>
        <w:t>、</w:t>
      </w:r>
      <w:r w:rsidR="00401745">
        <w:rPr>
          <w:rFonts w:asciiTheme="minorEastAsia" w:hAnsiTheme="minorEastAsia" w:hint="eastAsia"/>
          <w:color w:val="000000" w:themeColor="text1"/>
          <w:sz w:val="22"/>
        </w:rPr>
        <w:t>気になる言動を</w:t>
      </w:r>
      <w:r w:rsidRPr="00645B4D">
        <w:rPr>
          <w:rFonts w:asciiTheme="minorEastAsia" w:hAnsiTheme="minorEastAsia" w:hint="eastAsia"/>
          <w:color w:val="000000" w:themeColor="text1"/>
          <w:sz w:val="22"/>
        </w:rPr>
        <w:t>児童生徒の特性を理由として安易に看過しない</w:t>
      </w:r>
      <w:r w:rsidR="00401745">
        <w:rPr>
          <w:rFonts w:asciiTheme="minorEastAsia" w:hAnsiTheme="minorEastAsia" w:hint="eastAsia"/>
          <w:color w:val="000000" w:themeColor="text1"/>
          <w:sz w:val="22"/>
        </w:rPr>
        <w:t>こと。</w:t>
      </w:r>
      <w:r w:rsidRPr="00645B4D">
        <w:rPr>
          <w:rFonts w:asciiTheme="minorEastAsia" w:hAnsiTheme="minorEastAsia" w:hint="eastAsia"/>
          <w:color w:val="000000" w:themeColor="text1"/>
          <w:sz w:val="22"/>
        </w:rPr>
        <w:t>各教職員の気づきを共有化する努力を積み重ねることにより、教職員集団の意識向上</w:t>
      </w:r>
      <w:r w:rsidR="00645B4D">
        <w:rPr>
          <w:rFonts w:asciiTheme="minorEastAsia" w:hAnsiTheme="minorEastAsia" w:hint="eastAsia"/>
          <w:color w:val="000000" w:themeColor="text1"/>
          <w:sz w:val="22"/>
        </w:rPr>
        <w:t>をはかること</w:t>
      </w:r>
      <w:r w:rsidR="00401745">
        <w:rPr>
          <w:rFonts w:asciiTheme="minorEastAsia" w:hAnsiTheme="minorEastAsia" w:hint="eastAsia"/>
          <w:color w:val="000000" w:themeColor="text1"/>
          <w:sz w:val="22"/>
        </w:rPr>
        <w:t>をもって、課題のある言動防止に向けた環境をつくるとともに、早期発見につなげる。</w:t>
      </w:r>
    </w:p>
    <w:p w:rsidR="00767828" w:rsidRPr="008B3863" w:rsidRDefault="000145BD" w:rsidP="00DA4EFF">
      <w:pPr>
        <w:widowControl/>
        <w:jc w:val="left"/>
        <w:rPr>
          <w:rFonts w:asciiTheme="majorEastAsia" w:eastAsiaTheme="majorEastAsia" w:hAnsiTheme="majorEastAsia"/>
          <w:color w:val="000000" w:themeColor="text1"/>
          <w:sz w:val="22"/>
        </w:rPr>
      </w:pPr>
      <w:r w:rsidRPr="009D3251">
        <w:rPr>
          <w:rFonts w:asciiTheme="majorEastAsia" w:eastAsiaTheme="majorEastAsia" w:hAnsiTheme="majorEastAsia" w:hint="eastAsia"/>
          <w:color w:val="000000" w:themeColor="text1"/>
          <w:sz w:val="22"/>
        </w:rPr>
        <w:lastRenderedPageBreak/>
        <w:t xml:space="preserve">②　</w:t>
      </w:r>
      <w:r w:rsidR="008B1D3B">
        <w:rPr>
          <w:rFonts w:asciiTheme="majorEastAsia" w:eastAsiaTheme="majorEastAsia" w:hAnsiTheme="majorEastAsia" w:hint="eastAsia"/>
          <w:color w:val="000000" w:themeColor="text1"/>
          <w:sz w:val="22"/>
        </w:rPr>
        <w:t>課題のある言動</w:t>
      </w:r>
      <w:r w:rsidRPr="009D3251">
        <w:rPr>
          <w:rFonts w:asciiTheme="majorEastAsia" w:eastAsiaTheme="majorEastAsia" w:hAnsiTheme="majorEastAsia" w:hint="eastAsia"/>
          <w:color w:val="000000" w:themeColor="text1"/>
          <w:sz w:val="22"/>
        </w:rPr>
        <w:t>の防止のための取組</w:t>
      </w:r>
      <w:r w:rsidR="008B3863">
        <w:rPr>
          <w:rFonts w:asciiTheme="majorEastAsia" w:eastAsiaTheme="majorEastAsia" w:hAnsiTheme="majorEastAsia" w:hint="eastAsia"/>
          <w:color w:val="000000" w:themeColor="text1"/>
          <w:sz w:val="22"/>
        </w:rPr>
        <w:t xml:space="preserve">　　</w:t>
      </w:r>
    </w:p>
    <w:p w:rsidR="00EA7957" w:rsidRPr="00214F0C" w:rsidRDefault="008177A6" w:rsidP="00AA70CE">
      <w:pPr>
        <w:ind w:leftChars="100" w:left="404" w:hangingChars="100" w:hanging="207"/>
        <w:rPr>
          <w:rFonts w:asciiTheme="minorEastAsia" w:hAnsiTheme="minorEastAsia"/>
          <w:b/>
          <w:sz w:val="22"/>
        </w:rPr>
      </w:pPr>
      <w:r w:rsidRPr="00273C4B">
        <w:rPr>
          <w:rFonts w:asciiTheme="minorEastAsia" w:hAnsiTheme="minorEastAsia" w:hint="eastAsia"/>
          <w:b/>
          <w:sz w:val="22"/>
          <w:shd w:val="pct15" w:color="auto" w:fill="FFFFFF"/>
        </w:rPr>
        <w:t>◎</w:t>
      </w:r>
      <w:r w:rsidR="00AA70CE" w:rsidRPr="00273C4B">
        <w:rPr>
          <w:rFonts w:asciiTheme="minorEastAsia" w:hAnsiTheme="minorEastAsia" w:hint="eastAsia"/>
          <w:b/>
          <w:sz w:val="22"/>
          <w:shd w:val="pct15" w:color="auto" w:fill="FFFFFF"/>
        </w:rPr>
        <w:t xml:space="preserve">　</w:t>
      </w:r>
      <w:r w:rsidR="00753D45" w:rsidRPr="00273C4B">
        <w:rPr>
          <w:rFonts w:asciiTheme="minorEastAsia" w:hAnsiTheme="minorEastAsia" w:hint="eastAsia"/>
          <w:b/>
          <w:sz w:val="22"/>
          <w:shd w:val="pct15" w:color="auto" w:fill="FFFFFF"/>
        </w:rPr>
        <w:t>課題のある言動の</w:t>
      </w:r>
      <w:r w:rsidR="00AA70CE" w:rsidRPr="00273C4B">
        <w:rPr>
          <w:rFonts w:asciiTheme="minorEastAsia" w:hAnsiTheme="minorEastAsia" w:hint="eastAsia"/>
          <w:b/>
          <w:sz w:val="22"/>
          <w:shd w:val="pct15" w:color="auto" w:fill="FFFFFF"/>
        </w:rPr>
        <w:t>態様や特質、原因・背景、具体的な指導上の留意点などについて、校内研修や職員会議等で周知を図り、平素から教職員</w:t>
      </w:r>
      <w:r w:rsidR="00753D45" w:rsidRPr="00273C4B">
        <w:rPr>
          <w:rFonts w:asciiTheme="minorEastAsia" w:hAnsiTheme="minorEastAsia" w:hint="eastAsia"/>
          <w:b/>
          <w:sz w:val="22"/>
          <w:shd w:val="pct15" w:color="auto" w:fill="FFFFFF"/>
        </w:rPr>
        <w:t>全員の共通理解を図る。</w:t>
      </w:r>
    </w:p>
    <w:p w:rsidR="0049759E" w:rsidRDefault="0049759E" w:rsidP="00C55262">
      <w:pPr>
        <w:rPr>
          <w:rFonts w:asciiTheme="minorEastAsia" w:hAnsiTheme="minorEastAsia"/>
          <w:sz w:val="22"/>
        </w:rPr>
      </w:pPr>
      <w:r>
        <w:rPr>
          <w:rFonts w:asciiTheme="minorEastAsia" w:hAnsiTheme="minorEastAsia" w:hint="eastAsia"/>
          <w:sz w:val="22"/>
        </w:rPr>
        <w:t>【具体的な取組】</w:t>
      </w:r>
    </w:p>
    <w:p w:rsidR="002832C7" w:rsidRDefault="00962037" w:rsidP="009C69B9">
      <w:pPr>
        <w:ind w:leftChars="100" w:left="610" w:hangingChars="200" w:hanging="413"/>
        <w:rPr>
          <w:rFonts w:asciiTheme="minorEastAsia" w:hAnsiTheme="minorEastAsia"/>
          <w:sz w:val="22"/>
        </w:rPr>
      </w:pPr>
      <w:r>
        <w:rPr>
          <w:rFonts w:asciiTheme="minorEastAsia" w:hAnsiTheme="minorEastAsia" w:hint="eastAsia"/>
          <w:sz w:val="22"/>
        </w:rPr>
        <w:t>・</w:t>
      </w:r>
      <w:r w:rsidR="009A6872">
        <w:rPr>
          <w:rFonts w:asciiTheme="minorEastAsia" w:hAnsiTheme="minorEastAsia" w:hint="eastAsia"/>
          <w:sz w:val="22"/>
        </w:rPr>
        <w:t>年度初めの職員会において、</w:t>
      </w:r>
      <w:r>
        <w:rPr>
          <w:rFonts w:asciiTheme="minorEastAsia" w:hAnsiTheme="minorEastAsia" w:hint="eastAsia"/>
          <w:sz w:val="22"/>
        </w:rPr>
        <w:t>生徒指導の方向性の確認</w:t>
      </w:r>
      <w:r w:rsidR="009A6872">
        <w:rPr>
          <w:rFonts w:asciiTheme="minorEastAsia" w:hAnsiTheme="minorEastAsia" w:hint="eastAsia"/>
          <w:sz w:val="22"/>
        </w:rPr>
        <w:t>をし、全教職員で共通理解を図</w:t>
      </w:r>
      <w:r w:rsidR="009C69B9">
        <w:rPr>
          <w:rFonts w:asciiTheme="minorEastAsia" w:hAnsiTheme="minorEastAsia" w:hint="eastAsia"/>
          <w:sz w:val="22"/>
        </w:rPr>
        <w:t>って生徒指</w:t>
      </w:r>
    </w:p>
    <w:p w:rsidR="00962037" w:rsidRPr="009C69B9" w:rsidRDefault="009C69B9" w:rsidP="002832C7">
      <w:pPr>
        <w:ind w:leftChars="200" w:left="600" w:hangingChars="100" w:hanging="207"/>
        <w:rPr>
          <w:rFonts w:asciiTheme="minorEastAsia" w:hAnsiTheme="minorEastAsia"/>
          <w:sz w:val="18"/>
          <w:szCs w:val="18"/>
        </w:rPr>
      </w:pPr>
      <w:r>
        <w:rPr>
          <w:rFonts w:asciiTheme="minorEastAsia" w:hAnsiTheme="minorEastAsia" w:hint="eastAsia"/>
          <w:sz w:val="22"/>
        </w:rPr>
        <w:t>導にあたる。</w:t>
      </w:r>
      <w:r w:rsidR="00C15206">
        <w:rPr>
          <w:rFonts w:asciiTheme="minorEastAsia" w:hAnsiTheme="minorEastAsia"/>
          <w:sz w:val="22"/>
        </w:rPr>
        <w:fldChar w:fldCharType="begin"/>
      </w:r>
      <w:r w:rsidR="00C15206">
        <w:rPr>
          <w:rFonts w:asciiTheme="minorEastAsia" w:hAnsiTheme="minorEastAsia"/>
          <w:sz w:val="22"/>
        </w:rPr>
        <w:instrText xml:space="preserve"> </w:instrText>
      </w:r>
      <w:r w:rsidR="00C15206">
        <w:rPr>
          <w:rFonts w:asciiTheme="minorEastAsia" w:hAnsiTheme="minorEastAsia" w:hint="eastAsia"/>
          <w:sz w:val="22"/>
        </w:rPr>
        <w:instrText>eq \o\ac(○,</w:instrText>
      </w:r>
      <w:r w:rsidR="00C15206" w:rsidRPr="00C15206">
        <w:rPr>
          <w:rFonts w:ascii="ＭＳ 明朝" w:hAnsiTheme="minorEastAsia" w:hint="eastAsia"/>
          <w:position w:val="3"/>
          <w:sz w:val="15"/>
        </w:rPr>
        <w:instrText>全</w:instrText>
      </w:r>
      <w:r w:rsidR="00C15206">
        <w:rPr>
          <w:rFonts w:asciiTheme="minorEastAsia" w:hAnsiTheme="minorEastAsia" w:hint="eastAsia"/>
          <w:sz w:val="22"/>
        </w:rPr>
        <w:instrText>)</w:instrText>
      </w:r>
      <w:r w:rsidR="00C15206">
        <w:rPr>
          <w:rFonts w:asciiTheme="minorEastAsia" w:hAnsiTheme="minorEastAsia"/>
          <w:sz w:val="22"/>
        </w:rPr>
        <w:fldChar w:fldCharType="end"/>
      </w:r>
      <w:r w:rsidR="00C15206">
        <w:rPr>
          <w:rFonts w:asciiTheme="minorEastAsia" w:hAnsiTheme="minorEastAsia"/>
          <w:sz w:val="22"/>
        </w:rPr>
        <w:fldChar w:fldCharType="begin"/>
      </w:r>
      <w:r w:rsidR="00C15206">
        <w:rPr>
          <w:rFonts w:asciiTheme="minorEastAsia" w:hAnsiTheme="minorEastAsia"/>
          <w:sz w:val="22"/>
        </w:rPr>
        <w:instrText xml:space="preserve"> </w:instrText>
      </w:r>
      <w:r w:rsidR="00C15206">
        <w:rPr>
          <w:rFonts w:asciiTheme="minorEastAsia" w:hAnsiTheme="minorEastAsia" w:hint="eastAsia"/>
          <w:sz w:val="22"/>
        </w:rPr>
        <w:instrText>eq \o\ac(○,</w:instrText>
      </w:r>
      <w:r w:rsidR="00C15206" w:rsidRPr="00C15206">
        <w:rPr>
          <w:rFonts w:ascii="ＭＳ 明朝" w:hAnsiTheme="minorEastAsia" w:hint="eastAsia"/>
          <w:position w:val="3"/>
          <w:sz w:val="15"/>
        </w:rPr>
        <w:instrText>生</w:instrText>
      </w:r>
      <w:r w:rsidR="00C15206">
        <w:rPr>
          <w:rFonts w:asciiTheme="minorEastAsia" w:hAnsiTheme="minorEastAsia" w:hint="eastAsia"/>
          <w:sz w:val="22"/>
        </w:rPr>
        <w:instrText>)</w:instrText>
      </w:r>
      <w:r w:rsidR="00C15206">
        <w:rPr>
          <w:rFonts w:asciiTheme="minorEastAsia" w:hAnsiTheme="minorEastAsia"/>
          <w:sz w:val="22"/>
        </w:rPr>
        <w:fldChar w:fldCharType="end"/>
      </w:r>
    </w:p>
    <w:p w:rsidR="009C69B9" w:rsidRPr="009C69B9" w:rsidRDefault="00C358C6" w:rsidP="009C69B9">
      <w:pPr>
        <w:ind w:leftChars="200" w:left="393" w:firstLineChars="300" w:firstLine="500"/>
        <w:rPr>
          <w:rFonts w:asciiTheme="minorEastAsia" w:hAnsiTheme="minorEastAsia"/>
          <w:sz w:val="18"/>
          <w:szCs w:val="18"/>
        </w:rPr>
      </w:pPr>
      <w:r>
        <w:rPr>
          <w:rFonts w:asciiTheme="minorEastAsia" w:hAnsiTheme="minorEastAsia" w:hint="eastAsia"/>
          <w:sz w:val="18"/>
          <w:szCs w:val="18"/>
        </w:rPr>
        <w:t>〈</w:t>
      </w:r>
      <w:r w:rsidR="009A6872" w:rsidRPr="009C69B9">
        <w:rPr>
          <w:rFonts w:asciiTheme="minorEastAsia" w:hAnsiTheme="minorEastAsia" w:hint="eastAsia"/>
          <w:sz w:val="18"/>
          <w:szCs w:val="18"/>
        </w:rPr>
        <w:t>具体的な確認事項</w:t>
      </w:r>
      <w:r>
        <w:rPr>
          <w:rFonts w:asciiTheme="minorEastAsia" w:hAnsiTheme="minorEastAsia" w:hint="eastAsia"/>
          <w:sz w:val="18"/>
          <w:szCs w:val="18"/>
        </w:rPr>
        <w:t>〉</w:t>
      </w:r>
      <w:r w:rsidR="009A6872" w:rsidRPr="009C69B9">
        <w:rPr>
          <w:rFonts w:asciiTheme="minorEastAsia" w:hAnsiTheme="minorEastAsia" w:hint="eastAsia"/>
          <w:sz w:val="18"/>
          <w:szCs w:val="18"/>
        </w:rPr>
        <w:t xml:space="preserve">　</w:t>
      </w:r>
      <w:r w:rsidR="009C69B9" w:rsidRPr="009C69B9">
        <w:rPr>
          <w:rFonts w:asciiTheme="minorEastAsia" w:hAnsiTheme="minorEastAsia" w:hint="eastAsia"/>
          <w:sz w:val="18"/>
          <w:szCs w:val="18"/>
        </w:rPr>
        <w:t xml:space="preserve"> </w:t>
      </w:r>
      <w:r w:rsidR="009A6872" w:rsidRPr="009C69B9">
        <w:rPr>
          <w:rFonts w:asciiTheme="minorEastAsia" w:hAnsiTheme="minorEastAsia" w:hint="eastAsia"/>
          <w:sz w:val="18"/>
          <w:szCs w:val="18"/>
        </w:rPr>
        <w:t>□人格を否定せず、行動を正す指導</w:t>
      </w:r>
      <w:r w:rsidR="009C69B9" w:rsidRPr="009C69B9">
        <w:rPr>
          <w:rFonts w:asciiTheme="minorEastAsia" w:hAnsiTheme="minorEastAsia" w:hint="eastAsia"/>
          <w:sz w:val="18"/>
          <w:szCs w:val="18"/>
        </w:rPr>
        <w:t>方針</w:t>
      </w:r>
    </w:p>
    <w:p w:rsidR="009A6872" w:rsidRPr="009C69B9" w:rsidRDefault="009A6872" w:rsidP="00C358C6">
      <w:pPr>
        <w:ind w:firstLineChars="1692" w:firstLine="2818"/>
        <w:rPr>
          <w:rFonts w:asciiTheme="minorEastAsia" w:hAnsiTheme="minorEastAsia"/>
          <w:sz w:val="18"/>
          <w:szCs w:val="18"/>
        </w:rPr>
      </w:pPr>
      <w:r w:rsidRPr="009C69B9">
        <w:rPr>
          <w:rFonts w:asciiTheme="minorEastAsia" w:hAnsiTheme="minorEastAsia" w:hint="eastAsia"/>
          <w:sz w:val="18"/>
          <w:szCs w:val="18"/>
        </w:rPr>
        <w:t>□学校生活におけるルールの確認</w:t>
      </w:r>
    </w:p>
    <w:p w:rsidR="009A6872" w:rsidRPr="009A6872" w:rsidRDefault="009A6872" w:rsidP="009A6872">
      <w:pPr>
        <w:ind w:leftChars="200" w:left="393"/>
        <w:rPr>
          <w:rFonts w:asciiTheme="minorEastAsia" w:hAnsiTheme="minorEastAsia"/>
          <w:sz w:val="20"/>
          <w:szCs w:val="20"/>
        </w:rPr>
      </w:pPr>
      <w:r w:rsidRPr="009C69B9">
        <w:rPr>
          <w:rFonts w:asciiTheme="minorEastAsia" w:hAnsiTheme="minorEastAsia" w:hint="eastAsia"/>
          <w:sz w:val="18"/>
          <w:szCs w:val="18"/>
        </w:rPr>
        <w:t xml:space="preserve">　　　　　　　　　　　　</w:t>
      </w:r>
      <w:r w:rsidR="009C69B9">
        <w:rPr>
          <w:rFonts w:asciiTheme="minorEastAsia" w:hAnsiTheme="minorEastAsia" w:hint="eastAsia"/>
          <w:sz w:val="18"/>
          <w:szCs w:val="18"/>
        </w:rPr>
        <w:t xml:space="preserve"> </w:t>
      </w:r>
      <w:r w:rsidR="00C358C6">
        <w:rPr>
          <w:rFonts w:asciiTheme="minorEastAsia" w:hAnsiTheme="minorEastAsia" w:hint="eastAsia"/>
          <w:sz w:val="18"/>
          <w:szCs w:val="18"/>
        </w:rPr>
        <w:t xml:space="preserve">　　</w:t>
      </w:r>
      <w:r w:rsidRPr="009C69B9">
        <w:rPr>
          <w:rFonts w:asciiTheme="minorEastAsia" w:hAnsiTheme="minorEastAsia" w:hint="eastAsia"/>
          <w:sz w:val="18"/>
          <w:szCs w:val="18"/>
        </w:rPr>
        <w:t>□ど</w:t>
      </w:r>
      <w:r w:rsidR="009C69B9">
        <w:rPr>
          <w:rFonts w:asciiTheme="minorEastAsia" w:hAnsiTheme="minorEastAsia" w:hint="eastAsia"/>
          <w:sz w:val="18"/>
          <w:szCs w:val="18"/>
        </w:rPr>
        <w:t>のような</w:t>
      </w:r>
      <w:r w:rsidRPr="009C69B9">
        <w:rPr>
          <w:rFonts w:asciiTheme="minorEastAsia" w:hAnsiTheme="minorEastAsia" w:hint="eastAsia"/>
          <w:sz w:val="18"/>
          <w:szCs w:val="18"/>
        </w:rPr>
        <w:t>言動を課題のある言動と認識するのか　　等</w:t>
      </w:r>
    </w:p>
    <w:p w:rsidR="009C69B9" w:rsidRDefault="00EC2E18" w:rsidP="00AA70CE">
      <w:pPr>
        <w:ind w:leftChars="100" w:left="404" w:hangingChars="100" w:hanging="207"/>
        <w:rPr>
          <w:rFonts w:asciiTheme="minorEastAsia" w:hAnsiTheme="minorEastAsia"/>
          <w:sz w:val="22"/>
        </w:rPr>
      </w:pPr>
      <w:r>
        <w:rPr>
          <w:rFonts w:asciiTheme="minorEastAsia" w:hAnsiTheme="minorEastAsia" w:hint="eastAsia"/>
          <w:sz w:val="22"/>
        </w:rPr>
        <w:t>・</w:t>
      </w:r>
      <w:r w:rsidR="001A2B59">
        <w:rPr>
          <w:rFonts w:asciiTheme="minorEastAsia" w:hAnsiTheme="minorEastAsia" w:hint="eastAsia"/>
          <w:sz w:val="22"/>
        </w:rPr>
        <w:t>人権</w:t>
      </w:r>
      <w:r w:rsidR="009C69B9">
        <w:rPr>
          <w:rFonts w:asciiTheme="minorEastAsia" w:hAnsiTheme="minorEastAsia" w:hint="eastAsia"/>
          <w:sz w:val="22"/>
        </w:rPr>
        <w:t>教育</w:t>
      </w:r>
      <w:r w:rsidR="00962037">
        <w:rPr>
          <w:rFonts w:asciiTheme="minorEastAsia" w:hAnsiTheme="minorEastAsia" w:hint="eastAsia"/>
          <w:sz w:val="22"/>
        </w:rPr>
        <w:t>の</w:t>
      </w:r>
      <w:r w:rsidR="009C69B9">
        <w:rPr>
          <w:rFonts w:asciiTheme="minorEastAsia" w:hAnsiTheme="minorEastAsia" w:hint="eastAsia"/>
          <w:sz w:val="22"/>
        </w:rPr>
        <w:t>研修計画をもとに、</w:t>
      </w:r>
      <w:r w:rsidR="00CE468A">
        <w:rPr>
          <w:rFonts w:asciiTheme="minorEastAsia" w:hAnsiTheme="minorEastAsia" w:hint="eastAsia"/>
          <w:sz w:val="22"/>
        </w:rPr>
        <w:t>全</w:t>
      </w:r>
      <w:r w:rsidR="009C69B9">
        <w:rPr>
          <w:rFonts w:asciiTheme="minorEastAsia" w:hAnsiTheme="minorEastAsia" w:hint="eastAsia"/>
          <w:sz w:val="22"/>
        </w:rPr>
        <w:t>教職員の人権意識を高める。</w:t>
      </w:r>
      <w:r w:rsidR="00A04BC9">
        <w:rPr>
          <w:rFonts w:asciiTheme="minorEastAsia" w:hAnsiTheme="minorEastAsia"/>
          <w:sz w:val="22"/>
        </w:rPr>
        <w:fldChar w:fldCharType="begin"/>
      </w:r>
      <w:r w:rsidR="00A04BC9">
        <w:rPr>
          <w:rFonts w:asciiTheme="minorEastAsia" w:hAnsiTheme="minorEastAsia"/>
          <w:sz w:val="22"/>
        </w:rPr>
        <w:instrText xml:space="preserve"> </w:instrText>
      </w:r>
      <w:r w:rsidR="00A04BC9">
        <w:rPr>
          <w:rFonts w:asciiTheme="minorEastAsia" w:hAnsiTheme="minorEastAsia" w:hint="eastAsia"/>
          <w:sz w:val="22"/>
        </w:rPr>
        <w:instrText>eq \o\ac(○,</w:instrText>
      </w:r>
      <w:r w:rsidR="00A04BC9" w:rsidRPr="00A04BC9">
        <w:rPr>
          <w:rFonts w:ascii="ＭＳ 明朝" w:hAnsiTheme="minorEastAsia" w:hint="eastAsia"/>
          <w:position w:val="3"/>
          <w:sz w:val="15"/>
        </w:rPr>
        <w:instrText>人</w:instrText>
      </w:r>
      <w:r w:rsidR="00A04BC9">
        <w:rPr>
          <w:rFonts w:asciiTheme="minorEastAsia" w:hAnsiTheme="minorEastAsia" w:hint="eastAsia"/>
          <w:sz w:val="22"/>
        </w:rPr>
        <w:instrText>)</w:instrText>
      </w:r>
      <w:r w:rsidR="00A04BC9">
        <w:rPr>
          <w:rFonts w:asciiTheme="minorEastAsia" w:hAnsiTheme="minorEastAsia"/>
          <w:sz w:val="22"/>
        </w:rPr>
        <w:fldChar w:fldCharType="end"/>
      </w:r>
    </w:p>
    <w:p w:rsidR="00C55262" w:rsidRDefault="00C358C6" w:rsidP="000F20BC">
      <w:pPr>
        <w:ind w:leftChars="100" w:left="610" w:hangingChars="200" w:hanging="413"/>
        <w:rPr>
          <w:rFonts w:asciiTheme="minorEastAsia" w:hAnsiTheme="minorEastAsia"/>
          <w:sz w:val="22"/>
        </w:rPr>
      </w:pPr>
      <w:r>
        <w:rPr>
          <w:rFonts w:asciiTheme="minorEastAsia" w:hAnsiTheme="minorEastAsia" w:hint="eastAsia"/>
          <w:sz w:val="22"/>
        </w:rPr>
        <w:t>・職員朝会、学年会、学部会、職員会において、児童生徒の情報交換を</w:t>
      </w:r>
      <w:r w:rsidR="008A7625">
        <w:rPr>
          <w:rFonts w:asciiTheme="minorEastAsia" w:hAnsiTheme="minorEastAsia" w:hint="eastAsia"/>
          <w:sz w:val="22"/>
        </w:rPr>
        <w:t>密に</w:t>
      </w:r>
      <w:r>
        <w:rPr>
          <w:rFonts w:asciiTheme="minorEastAsia" w:hAnsiTheme="minorEastAsia" w:hint="eastAsia"/>
          <w:sz w:val="22"/>
        </w:rPr>
        <w:t>行う。</w:t>
      </w:r>
      <w:r w:rsidR="000F20BC">
        <w:rPr>
          <w:rFonts w:asciiTheme="minorEastAsia" w:hAnsiTheme="minorEastAsia" w:hint="eastAsia"/>
          <w:sz w:val="22"/>
        </w:rPr>
        <w:t>また年度当初の</w:t>
      </w:r>
    </w:p>
    <w:p w:rsidR="00EC2E18" w:rsidRDefault="000F20BC" w:rsidP="00C55262">
      <w:pPr>
        <w:ind w:leftChars="200" w:left="600" w:hangingChars="100" w:hanging="207"/>
        <w:rPr>
          <w:rFonts w:asciiTheme="minorEastAsia" w:hAnsiTheme="minorEastAsia"/>
          <w:sz w:val="22"/>
        </w:rPr>
      </w:pPr>
      <w:r>
        <w:rPr>
          <w:rFonts w:asciiTheme="minorEastAsia" w:hAnsiTheme="minorEastAsia" w:hint="eastAsia"/>
          <w:sz w:val="22"/>
        </w:rPr>
        <w:t>研究の日において、全児童生徒</w:t>
      </w:r>
      <w:r w:rsidR="00E76482">
        <w:rPr>
          <w:rFonts w:asciiTheme="minorEastAsia" w:hAnsiTheme="minorEastAsia" w:hint="eastAsia"/>
          <w:sz w:val="22"/>
        </w:rPr>
        <w:t>の実態、支援の方針について全教職員で共通理解を行う。</w:t>
      </w:r>
      <w:r w:rsidR="00C15206">
        <w:rPr>
          <w:rFonts w:asciiTheme="minorEastAsia" w:hAnsiTheme="minorEastAsia"/>
          <w:sz w:val="22"/>
        </w:rPr>
        <w:fldChar w:fldCharType="begin"/>
      </w:r>
      <w:r w:rsidR="00C15206">
        <w:rPr>
          <w:rFonts w:asciiTheme="minorEastAsia" w:hAnsiTheme="minorEastAsia"/>
          <w:sz w:val="22"/>
        </w:rPr>
        <w:instrText xml:space="preserve"> </w:instrText>
      </w:r>
      <w:r w:rsidR="00C15206">
        <w:rPr>
          <w:rFonts w:asciiTheme="minorEastAsia" w:hAnsiTheme="minorEastAsia" w:hint="eastAsia"/>
          <w:sz w:val="22"/>
        </w:rPr>
        <w:instrText>eq \o\ac(○,</w:instrText>
      </w:r>
      <w:r w:rsidR="00C15206" w:rsidRPr="00C15206">
        <w:rPr>
          <w:rFonts w:ascii="ＭＳ 明朝" w:hAnsiTheme="minorEastAsia" w:hint="eastAsia"/>
          <w:position w:val="3"/>
          <w:sz w:val="15"/>
        </w:rPr>
        <w:instrText>全</w:instrText>
      </w:r>
      <w:r w:rsidR="00C15206">
        <w:rPr>
          <w:rFonts w:asciiTheme="minorEastAsia" w:hAnsiTheme="minorEastAsia" w:hint="eastAsia"/>
          <w:sz w:val="22"/>
        </w:rPr>
        <w:instrText>)</w:instrText>
      </w:r>
      <w:r w:rsidR="00C15206">
        <w:rPr>
          <w:rFonts w:asciiTheme="minorEastAsia" w:hAnsiTheme="minorEastAsia"/>
          <w:sz w:val="22"/>
        </w:rPr>
        <w:fldChar w:fldCharType="end"/>
      </w:r>
      <w:r w:rsidR="00C15206">
        <w:rPr>
          <w:rFonts w:asciiTheme="minorEastAsia" w:hAnsiTheme="minorEastAsia"/>
          <w:sz w:val="22"/>
        </w:rPr>
        <w:fldChar w:fldCharType="begin"/>
      </w:r>
      <w:r w:rsidR="00C15206">
        <w:rPr>
          <w:rFonts w:asciiTheme="minorEastAsia" w:hAnsiTheme="minorEastAsia"/>
          <w:sz w:val="22"/>
        </w:rPr>
        <w:instrText xml:space="preserve"> </w:instrText>
      </w:r>
      <w:r w:rsidR="00C15206">
        <w:rPr>
          <w:rFonts w:asciiTheme="minorEastAsia" w:hAnsiTheme="minorEastAsia" w:hint="eastAsia"/>
          <w:sz w:val="22"/>
        </w:rPr>
        <w:instrText>eq \o\ac(○,</w:instrText>
      </w:r>
      <w:r w:rsidR="00C15206" w:rsidRPr="00C15206">
        <w:rPr>
          <w:rFonts w:ascii="ＭＳ 明朝" w:hAnsiTheme="minorEastAsia" w:hint="eastAsia"/>
          <w:position w:val="3"/>
          <w:sz w:val="15"/>
        </w:rPr>
        <w:instrText>研</w:instrText>
      </w:r>
      <w:r w:rsidR="00C15206">
        <w:rPr>
          <w:rFonts w:asciiTheme="minorEastAsia" w:hAnsiTheme="minorEastAsia" w:hint="eastAsia"/>
          <w:sz w:val="22"/>
        </w:rPr>
        <w:instrText>)</w:instrText>
      </w:r>
      <w:r w:rsidR="00C15206">
        <w:rPr>
          <w:rFonts w:asciiTheme="minorEastAsia" w:hAnsiTheme="minorEastAsia"/>
          <w:sz w:val="22"/>
        </w:rPr>
        <w:fldChar w:fldCharType="end"/>
      </w:r>
    </w:p>
    <w:p w:rsidR="00C358C6" w:rsidRPr="00E76482" w:rsidRDefault="00C358C6" w:rsidP="00AA70CE">
      <w:pPr>
        <w:ind w:leftChars="100" w:left="404" w:hangingChars="100" w:hanging="207"/>
        <w:rPr>
          <w:rFonts w:asciiTheme="minorEastAsia" w:hAnsiTheme="minorEastAsia"/>
          <w:sz w:val="22"/>
        </w:rPr>
      </w:pPr>
    </w:p>
    <w:p w:rsidR="00753D45" w:rsidRPr="00273C4B" w:rsidRDefault="008177A6" w:rsidP="00AA70CE">
      <w:pPr>
        <w:ind w:leftChars="100" w:left="404" w:hangingChars="100" w:hanging="207"/>
        <w:rPr>
          <w:rFonts w:asciiTheme="minorEastAsia" w:hAnsiTheme="minorEastAsia"/>
          <w:b/>
          <w:sz w:val="22"/>
          <w:shd w:val="pct15" w:color="auto" w:fill="FFFFFF"/>
        </w:rPr>
      </w:pPr>
      <w:r w:rsidRPr="00273C4B">
        <w:rPr>
          <w:rFonts w:asciiTheme="minorEastAsia" w:hAnsiTheme="minorEastAsia" w:hint="eastAsia"/>
          <w:b/>
          <w:sz w:val="22"/>
          <w:shd w:val="pct15" w:color="auto" w:fill="FFFFFF"/>
        </w:rPr>
        <w:t>◎</w:t>
      </w:r>
      <w:r w:rsidR="00753D45" w:rsidRPr="00273C4B">
        <w:rPr>
          <w:rFonts w:asciiTheme="minorEastAsia" w:hAnsiTheme="minorEastAsia" w:hint="eastAsia"/>
          <w:b/>
          <w:sz w:val="22"/>
          <w:shd w:val="pct15" w:color="auto" w:fill="FFFFFF"/>
        </w:rPr>
        <w:t xml:space="preserve">　児童生徒に向け、日常的に課題のある言動</w:t>
      </w:r>
      <w:r w:rsidR="003774EE" w:rsidRPr="00273C4B">
        <w:rPr>
          <w:rFonts w:asciiTheme="minorEastAsia" w:hAnsiTheme="minorEastAsia" w:hint="eastAsia"/>
          <w:b/>
          <w:sz w:val="22"/>
          <w:shd w:val="pct15" w:color="auto" w:fill="FFFFFF"/>
        </w:rPr>
        <w:t>について触れ、</w:t>
      </w:r>
      <w:r w:rsidR="00753D45" w:rsidRPr="00273C4B">
        <w:rPr>
          <w:rFonts w:asciiTheme="minorEastAsia" w:hAnsiTheme="minorEastAsia" w:hint="eastAsia"/>
          <w:b/>
          <w:sz w:val="22"/>
          <w:shd w:val="pct15" w:color="auto" w:fill="FFFFFF"/>
        </w:rPr>
        <w:t>「社会で許されない言動は学校でも許されない」との雰囲気を学校全体に醸成する。</w:t>
      </w:r>
    </w:p>
    <w:p w:rsidR="0049759E" w:rsidRDefault="0049759E" w:rsidP="00C55262">
      <w:pPr>
        <w:rPr>
          <w:rFonts w:asciiTheme="minorEastAsia" w:hAnsiTheme="minorEastAsia"/>
          <w:sz w:val="22"/>
        </w:rPr>
      </w:pPr>
      <w:r>
        <w:rPr>
          <w:rFonts w:asciiTheme="minorEastAsia" w:hAnsiTheme="minorEastAsia" w:hint="eastAsia"/>
          <w:sz w:val="22"/>
        </w:rPr>
        <w:t>【具体的な取組】</w:t>
      </w:r>
    </w:p>
    <w:p w:rsidR="00962037" w:rsidRDefault="00962037" w:rsidP="00C55262">
      <w:pPr>
        <w:ind w:leftChars="32" w:left="63"/>
        <w:rPr>
          <w:rFonts w:asciiTheme="minorEastAsia" w:hAnsiTheme="minorEastAsia"/>
          <w:color w:val="FF0000"/>
          <w:sz w:val="22"/>
        </w:rPr>
      </w:pPr>
      <w:r w:rsidRPr="00962037">
        <w:rPr>
          <w:rFonts w:asciiTheme="minorEastAsia" w:hAnsiTheme="minorEastAsia" w:hint="eastAsia"/>
          <w:sz w:val="22"/>
        </w:rPr>
        <w:t>・</w:t>
      </w:r>
      <w:r w:rsidR="009C69B9">
        <w:rPr>
          <w:rFonts w:asciiTheme="minorEastAsia" w:hAnsiTheme="minorEastAsia" w:hint="eastAsia"/>
          <w:sz w:val="22"/>
        </w:rPr>
        <w:t>年度当初に学校生活におけるルールを提示し、</w:t>
      </w:r>
      <w:r>
        <w:rPr>
          <w:rFonts w:asciiTheme="minorEastAsia" w:hAnsiTheme="minorEastAsia" w:hint="eastAsia"/>
          <w:sz w:val="22"/>
        </w:rPr>
        <w:t>規律のある</w:t>
      </w:r>
      <w:r w:rsidR="009C69B9">
        <w:rPr>
          <w:rFonts w:asciiTheme="minorEastAsia" w:hAnsiTheme="minorEastAsia" w:hint="eastAsia"/>
          <w:sz w:val="22"/>
        </w:rPr>
        <w:t>生活に視点をおいた</w:t>
      </w:r>
      <w:r>
        <w:rPr>
          <w:rFonts w:asciiTheme="minorEastAsia" w:hAnsiTheme="minorEastAsia" w:hint="eastAsia"/>
          <w:sz w:val="22"/>
        </w:rPr>
        <w:t>学級経営を行う。</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年</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753D45" w:rsidRDefault="00962037" w:rsidP="00C55262">
      <w:pPr>
        <w:rPr>
          <w:rFonts w:asciiTheme="minorEastAsia" w:hAnsiTheme="minorEastAsia"/>
          <w:color w:val="FF0000"/>
          <w:sz w:val="22"/>
        </w:rPr>
      </w:pPr>
      <w:r w:rsidRPr="00962037">
        <w:rPr>
          <w:rFonts w:asciiTheme="minorEastAsia" w:hAnsiTheme="minorEastAsia" w:hint="eastAsia"/>
          <w:sz w:val="22"/>
        </w:rPr>
        <w:t>・</w:t>
      </w:r>
      <w:r>
        <w:rPr>
          <w:rFonts w:asciiTheme="minorEastAsia" w:hAnsiTheme="minorEastAsia" w:hint="eastAsia"/>
          <w:sz w:val="22"/>
        </w:rPr>
        <w:t>課題のある言動には、必ず対応</w:t>
      </w:r>
      <w:r w:rsidR="00687791">
        <w:rPr>
          <w:rFonts w:asciiTheme="minorEastAsia" w:hAnsiTheme="minorEastAsia" w:hint="eastAsia"/>
          <w:sz w:val="22"/>
        </w:rPr>
        <w:t>し</w:t>
      </w:r>
      <w:r>
        <w:rPr>
          <w:rFonts w:asciiTheme="minorEastAsia" w:hAnsiTheme="minorEastAsia" w:hint="eastAsia"/>
          <w:sz w:val="22"/>
        </w:rPr>
        <w:t>、見逃さない</w:t>
      </w:r>
      <w:r w:rsidR="00687791">
        <w:rPr>
          <w:rFonts w:asciiTheme="minorEastAsia" w:hAnsiTheme="minorEastAsia" w:hint="eastAsia"/>
          <w:sz w:val="22"/>
        </w:rPr>
        <w:t>。</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全</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962037" w:rsidRDefault="009271F0" w:rsidP="00AA70CE">
      <w:pPr>
        <w:ind w:leftChars="100" w:left="404" w:hangingChars="100" w:hanging="207"/>
        <w:rPr>
          <w:rFonts w:asciiTheme="minorEastAsia" w:hAnsiTheme="minorEastAsia"/>
          <w:color w:val="FF0000"/>
          <w:sz w:val="22"/>
        </w:rPr>
      </w:pPr>
      <w:r>
        <w:rPr>
          <w:rFonts w:asciiTheme="minorEastAsia" w:hAnsiTheme="minorEastAsia" w:hint="eastAsia"/>
          <w:color w:val="FF0000"/>
          <w:sz w:val="22"/>
        </w:rPr>
        <w:t xml:space="preserve">　</w:t>
      </w:r>
    </w:p>
    <w:p w:rsidR="00753D45" w:rsidRPr="00273C4B" w:rsidRDefault="00753D45" w:rsidP="00AA70CE">
      <w:pPr>
        <w:ind w:leftChars="100" w:left="404" w:hangingChars="100" w:hanging="207"/>
        <w:rPr>
          <w:rFonts w:asciiTheme="minorEastAsia" w:hAnsiTheme="minorEastAsia"/>
          <w:b/>
          <w:color w:val="FF0000"/>
          <w:sz w:val="22"/>
          <w:shd w:val="pct15" w:color="auto" w:fill="FFFFFF"/>
        </w:rPr>
      </w:pPr>
      <w:r w:rsidRPr="00273C4B">
        <w:rPr>
          <w:rFonts w:asciiTheme="minorEastAsia" w:hAnsiTheme="minorEastAsia" w:hint="eastAsia"/>
          <w:b/>
          <w:sz w:val="22"/>
          <w:shd w:val="pct15" w:color="auto" w:fill="FFFFFF"/>
        </w:rPr>
        <w:t>○　学校</w:t>
      </w:r>
      <w:r w:rsidR="00EF6EA3" w:rsidRPr="00273C4B">
        <w:rPr>
          <w:rFonts w:asciiTheme="minorEastAsia" w:hAnsiTheme="minorEastAsia" w:hint="eastAsia"/>
          <w:b/>
          <w:sz w:val="22"/>
          <w:shd w:val="pct15" w:color="auto" w:fill="FFFFFF"/>
        </w:rPr>
        <w:t>の教育活動全体を通じた人権教育や道徳教育の充実、読書活動・体験活動</w:t>
      </w:r>
      <w:r w:rsidRPr="00273C4B">
        <w:rPr>
          <w:rFonts w:asciiTheme="minorEastAsia" w:hAnsiTheme="minorEastAsia" w:hint="eastAsia"/>
          <w:b/>
          <w:sz w:val="22"/>
          <w:shd w:val="pct15" w:color="auto" w:fill="FFFFFF"/>
        </w:rPr>
        <w:t>等の推進により、他人の気持ちを共感的に認め、立場の違いを理解できる豊かな情操を培い、自分の存在と他人の存在を認め、お互いの人格を尊重する態度を養うとともに、児童生徒が円滑に他人</w:t>
      </w:r>
      <w:r w:rsidR="00594FFE" w:rsidRPr="00273C4B">
        <w:rPr>
          <w:rFonts w:asciiTheme="minorEastAsia" w:hAnsiTheme="minorEastAsia" w:hint="eastAsia"/>
          <w:b/>
          <w:sz w:val="22"/>
          <w:shd w:val="pct15" w:color="auto" w:fill="FFFFFF"/>
        </w:rPr>
        <w:t>とコミュニケーションを図る能力を育て、課題のある言動を行わない態度</w:t>
      </w:r>
      <w:r w:rsidRPr="00273C4B">
        <w:rPr>
          <w:rFonts w:asciiTheme="minorEastAsia" w:hAnsiTheme="minorEastAsia" w:hint="eastAsia"/>
          <w:b/>
          <w:sz w:val="22"/>
          <w:shd w:val="pct15" w:color="auto" w:fill="FFFFFF"/>
        </w:rPr>
        <w:t>・能力の育成を図る。</w:t>
      </w:r>
    </w:p>
    <w:p w:rsidR="0049759E" w:rsidRDefault="0049759E" w:rsidP="0049759E">
      <w:pPr>
        <w:ind w:leftChars="100" w:left="610" w:hangingChars="200" w:hanging="413"/>
        <w:rPr>
          <w:rFonts w:asciiTheme="minorEastAsia" w:hAnsiTheme="minorEastAsia"/>
          <w:sz w:val="22"/>
        </w:rPr>
      </w:pPr>
      <w:r>
        <w:rPr>
          <w:rFonts w:asciiTheme="minorEastAsia" w:hAnsiTheme="minorEastAsia" w:hint="eastAsia"/>
          <w:sz w:val="22"/>
        </w:rPr>
        <w:t>【具体的な取組】</w:t>
      </w:r>
    </w:p>
    <w:p w:rsidR="00590E9C" w:rsidRPr="00830D37" w:rsidRDefault="00687791" w:rsidP="0014374E">
      <w:pPr>
        <w:ind w:leftChars="100" w:left="8458" w:hangingChars="4000" w:hanging="8261"/>
        <w:rPr>
          <w:rFonts w:asciiTheme="minorEastAsia" w:hAnsiTheme="minorEastAsia"/>
          <w:color w:val="FF0000"/>
          <w:sz w:val="22"/>
        </w:rPr>
      </w:pPr>
      <w:r>
        <w:rPr>
          <w:rFonts w:asciiTheme="minorEastAsia" w:hAnsiTheme="minorEastAsia" w:hint="eastAsia"/>
          <w:color w:val="FF0000"/>
          <w:sz w:val="22"/>
        </w:rPr>
        <w:t xml:space="preserve">　</w:t>
      </w:r>
      <w:r w:rsidR="00590E9C" w:rsidRPr="00590E9C">
        <w:rPr>
          <w:rFonts w:asciiTheme="minorEastAsia" w:hAnsiTheme="minorEastAsia" w:hint="eastAsia"/>
          <w:sz w:val="22"/>
        </w:rPr>
        <w:t>・</w:t>
      </w:r>
      <w:r w:rsidR="00590E9C" w:rsidRPr="0014374E">
        <w:rPr>
          <w:rFonts w:asciiTheme="minorEastAsia" w:hAnsiTheme="minorEastAsia" w:hint="eastAsia"/>
          <w:sz w:val="20"/>
          <w:szCs w:val="20"/>
        </w:rPr>
        <w:t>「間違えても大丈夫」「分からなくても聞けば</w:t>
      </w:r>
      <w:r w:rsidR="000F20BC" w:rsidRPr="0014374E">
        <w:rPr>
          <w:rFonts w:asciiTheme="minorEastAsia" w:hAnsiTheme="minorEastAsia" w:hint="eastAsia"/>
          <w:sz w:val="20"/>
          <w:szCs w:val="20"/>
        </w:rPr>
        <w:t>良い</w:t>
      </w:r>
      <w:r w:rsidR="00590E9C" w:rsidRPr="0014374E">
        <w:rPr>
          <w:rFonts w:asciiTheme="minorEastAsia" w:hAnsiTheme="minorEastAsia" w:hint="eastAsia"/>
          <w:sz w:val="20"/>
          <w:szCs w:val="20"/>
        </w:rPr>
        <w:t>」</w:t>
      </w:r>
      <w:r w:rsidR="000F20BC" w:rsidRPr="0014374E">
        <w:rPr>
          <w:rFonts w:asciiTheme="minorEastAsia" w:hAnsiTheme="minorEastAsia" w:hint="eastAsia"/>
          <w:sz w:val="20"/>
          <w:szCs w:val="20"/>
        </w:rPr>
        <w:t>等</w:t>
      </w:r>
      <w:r w:rsidR="00590E9C" w:rsidRPr="0014374E">
        <w:rPr>
          <w:rFonts w:asciiTheme="minorEastAsia" w:hAnsiTheme="minorEastAsia" w:hint="eastAsia"/>
          <w:sz w:val="20"/>
          <w:szCs w:val="20"/>
        </w:rPr>
        <w:t>、安心して過ごせる学級作りを行う。</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年</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E76482" w:rsidRPr="00830D37" w:rsidRDefault="00EF6EA3" w:rsidP="00E76482">
      <w:pPr>
        <w:ind w:leftChars="200" w:left="600" w:hangingChars="100" w:hanging="207"/>
        <w:rPr>
          <w:rFonts w:asciiTheme="minorEastAsia" w:hAnsiTheme="minorEastAsia"/>
          <w:sz w:val="20"/>
          <w:szCs w:val="20"/>
        </w:rPr>
      </w:pPr>
      <w:r w:rsidRPr="00EF6EA3">
        <w:rPr>
          <w:rFonts w:asciiTheme="minorEastAsia" w:hAnsiTheme="minorEastAsia" w:hint="eastAsia"/>
          <w:sz w:val="22"/>
        </w:rPr>
        <w:t>・</w:t>
      </w:r>
      <w:r w:rsidRPr="00830D37">
        <w:rPr>
          <w:rFonts w:asciiTheme="minorEastAsia" w:hAnsiTheme="minorEastAsia" w:hint="eastAsia"/>
          <w:sz w:val="20"/>
          <w:szCs w:val="20"/>
        </w:rPr>
        <w:t>道徳教育に視点をおいた個別の目標を明確に</w:t>
      </w:r>
      <w:r w:rsidR="001A3D4D" w:rsidRPr="00830D37">
        <w:rPr>
          <w:rFonts w:asciiTheme="minorEastAsia" w:hAnsiTheme="minorEastAsia" w:hint="eastAsia"/>
          <w:sz w:val="20"/>
          <w:szCs w:val="20"/>
        </w:rPr>
        <w:t>し、全教育活動において道徳教育に取り組む。</w:t>
      </w:r>
      <w:r w:rsidR="00830D37">
        <w:rPr>
          <w:rFonts w:asciiTheme="minorEastAsia" w:hAnsiTheme="minorEastAsia"/>
          <w:sz w:val="20"/>
          <w:szCs w:val="20"/>
        </w:rPr>
        <w:fldChar w:fldCharType="begin"/>
      </w:r>
      <w:r w:rsidR="00830D37">
        <w:rPr>
          <w:rFonts w:asciiTheme="minorEastAsia" w:hAnsiTheme="minorEastAsia"/>
          <w:sz w:val="20"/>
          <w:szCs w:val="20"/>
        </w:rPr>
        <w:instrText xml:space="preserve"> </w:instrText>
      </w:r>
      <w:r w:rsidR="00830D37">
        <w:rPr>
          <w:rFonts w:asciiTheme="minorEastAsia" w:hAnsiTheme="minorEastAsia" w:hint="eastAsia"/>
          <w:sz w:val="20"/>
          <w:szCs w:val="20"/>
        </w:rPr>
        <w:instrText>eq \o\ac(○,</w:instrText>
      </w:r>
      <w:r w:rsidR="00830D37" w:rsidRPr="00830D37">
        <w:rPr>
          <w:rFonts w:ascii="ＭＳ 明朝" w:hAnsiTheme="minorEastAsia" w:hint="eastAsia"/>
          <w:position w:val="1"/>
          <w:sz w:val="14"/>
          <w:szCs w:val="20"/>
        </w:rPr>
        <w:instrText>教</w:instrText>
      </w:r>
      <w:r w:rsidR="00830D37">
        <w:rPr>
          <w:rFonts w:asciiTheme="minorEastAsia" w:hAnsiTheme="minorEastAsia" w:hint="eastAsia"/>
          <w:sz w:val="20"/>
          <w:szCs w:val="20"/>
        </w:rPr>
        <w:instrText>)</w:instrText>
      </w:r>
      <w:r w:rsidR="00830D37">
        <w:rPr>
          <w:rFonts w:asciiTheme="minorEastAsia" w:hAnsiTheme="minorEastAsia"/>
          <w:sz w:val="20"/>
          <w:szCs w:val="20"/>
        </w:rPr>
        <w:fldChar w:fldCharType="end"/>
      </w:r>
    </w:p>
    <w:p w:rsidR="00687791" w:rsidRDefault="00687791" w:rsidP="00E76482">
      <w:pPr>
        <w:ind w:leftChars="200" w:left="600" w:hangingChars="100" w:hanging="207"/>
        <w:rPr>
          <w:rFonts w:asciiTheme="minorEastAsia" w:hAnsiTheme="minorEastAsia"/>
          <w:sz w:val="22"/>
        </w:rPr>
      </w:pPr>
      <w:r>
        <w:rPr>
          <w:rFonts w:asciiTheme="minorEastAsia" w:hAnsiTheme="minorEastAsia" w:hint="eastAsia"/>
          <w:sz w:val="22"/>
        </w:rPr>
        <w:t>・</w:t>
      </w:r>
      <w:r w:rsidR="00760DBB">
        <w:rPr>
          <w:rFonts w:asciiTheme="minorEastAsia" w:hAnsiTheme="minorEastAsia" w:hint="eastAsia"/>
          <w:sz w:val="22"/>
        </w:rPr>
        <w:t>命の大切さ、異性・相手の気持ちなどを取り上げた性教育を実施する。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部</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760DBB" w:rsidRDefault="00760DBB" w:rsidP="00687791">
      <w:pPr>
        <w:ind w:leftChars="100" w:left="404" w:hangingChars="100" w:hanging="207"/>
        <w:rPr>
          <w:rFonts w:asciiTheme="minorEastAsia" w:hAnsiTheme="minorEastAsia"/>
          <w:sz w:val="22"/>
        </w:rPr>
      </w:pPr>
      <w:r>
        <w:rPr>
          <w:rFonts w:asciiTheme="minorEastAsia" w:hAnsiTheme="minorEastAsia" w:hint="eastAsia"/>
          <w:sz w:val="22"/>
        </w:rPr>
        <w:t xml:space="preserve">　・役割演技や疑似体験を取り入れた</w:t>
      </w:r>
      <w:r w:rsidR="00EF6EA3">
        <w:rPr>
          <w:rFonts w:asciiTheme="minorEastAsia" w:hAnsiTheme="minorEastAsia" w:hint="eastAsia"/>
          <w:sz w:val="22"/>
        </w:rPr>
        <w:t>体験的な学習活動</w:t>
      </w:r>
      <w:r>
        <w:rPr>
          <w:rFonts w:asciiTheme="minorEastAsia" w:hAnsiTheme="minorEastAsia" w:hint="eastAsia"/>
          <w:sz w:val="22"/>
        </w:rPr>
        <w:t>に取り組む。</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年</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8A7625" w:rsidRDefault="008A7625" w:rsidP="008A7625">
      <w:pPr>
        <w:ind w:leftChars="200" w:left="600" w:hangingChars="100" w:hanging="207"/>
        <w:rPr>
          <w:rFonts w:asciiTheme="minorEastAsia" w:hAnsiTheme="minorEastAsia"/>
          <w:sz w:val="22"/>
        </w:rPr>
      </w:pPr>
      <w:r>
        <w:rPr>
          <w:rFonts w:asciiTheme="minorEastAsia" w:hAnsiTheme="minorEastAsia" w:hint="eastAsia"/>
          <w:sz w:val="22"/>
        </w:rPr>
        <w:t>・定期的に個人面談を行う。さらに課題のある言動が見られた場合には、個別に振り返る時間を設ける。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年</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EF6EA3" w:rsidRDefault="00EF6EA3" w:rsidP="008A7625">
      <w:pPr>
        <w:ind w:leftChars="200" w:left="393"/>
        <w:rPr>
          <w:rFonts w:asciiTheme="minorEastAsia" w:hAnsiTheme="minorEastAsia"/>
          <w:sz w:val="22"/>
        </w:rPr>
      </w:pPr>
      <w:r>
        <w:rPr>
          <w:rFonts w:asciiTheme="minorEastAsia" w:hAnsiTheme="minorEastAsia" w:hint="eastAsia"/>
          <w:sz w:val="22"/>
        </w:rPr>
        <w:t>・一人一人の良いところを認める。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全</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EF6EA3" w:rsidRPr="00EF6EA3" w:rsidRDefault="00EF6EA3" w:rsidP="00EF6EA3">
      <w:pPr>
        <w:ind w:leftChars="200" w:left="393"/>
        <w:rPr>
          <w:rFonts w:asciiTheme="minorEastAsia" w:hAnsiTheme="minorEastAsia"/>
          <w:sz w:val="22"/>
        </w:rPr>
      </w:pPr>
    </w:p>
    <w:p w:rsidR="00D070FF" w:rsidRPr="00273C4B" w:rsidRDefault="00D070FF" w:rsidP="00AA70CE">
      <w:pPr>
        <w:ind w:leftChars="100" w:left="404" w:hangingChars="100" w:hanging="207"/>
        <w:rPr>
          <w:rFonts w:asciiTheme="minorEastAsia" w:hAnsiTheme="minorEastAsia"/>
          <w:b/>
          <w:sz w:val="22"/>
          <w:shd w:val="pct15" w:color="auto" w:fill="FFFFFF"/>
        </w:rPr>
      </w:pPr>
      <w:r w:rsidRPr="00273C4B">
        <w:rPr>
          <w:rFonts w:asciiTheme="minorEastAsia" w:hAnsiTheme="minorEastAsia" w:hint="eastAsia"/>
          <w:b/>
          <w:sz w:val="22"/>
          <w:shd w:val="pct15" w:color="auto" w:fill="FFFFFF"/>
        </w:rPr>
        <w:t>○　課題のある言動が起きる要因には、学習上の困難、人間関係のストレス等が関わっていることを踏まえ、一人一人を大切にしたわかりやすい授業や一人一人が活躍できる集団作りを進めるとともに、ストレス等に適切に対処できる力を育む。</w:t>
      </w:r>
    </w:p>
    <w:p w:rsidR="0049759E" w:rsidRDefault="0049759E" w:rsidP="0049759E">
      <w:pPr>
        <w:ind w:leftChars="100" w:left="610" w:hangingChars="200" w:hanging="413"/>
        <w:rPr>
          <w:rFonts w:asciiTheme="minorEastAsia" w:hAnsiTheme="minorEastAsia"/>
          <w:sz w:val="22"/>
        </w:rPr>
      </w:pPr>
      <w:r>
        <w:rPr>
          <w:rFonts w:asciiTheme="minorEastAsia" w:hAnsiTheme="minorEastAsia" w:hint="eastAsia"/>
          <w:sz w:val="22"/>
        </w:rPr>
        <w:t>【具体的な取組】</w:t>
      </w:r>
    </w:p>
    <w:p w:rsidR="00D070FF" w:rsidRDefault="00F6333E" w:rsidP="00AA70CE">
      <w:pPr>
        <w:ind w:leftChars="100" w:left="404" w:hangingChars="100" w:hanging="207"/>
        <w:rPr>
          <w:rFonts w:asciiTheme="minorEastAsia" w:hAnsiTheme="minorEastAsia"/>
          <w:sz w:val="22"/>
        </w:rPr>
      </w:pPr>
      <w:r>
        <w:rPr>
          <w:rFonts w:asciiTheme="minorEastAsia" w:hAnsiTheme="minorEastAsia" w:hint="eastAsia"/>
          <w:color w:val="FF0000"/>
          <w:sz w:val="22"/>
        </w:rPr>
        <w:t xml:space="preserve">　</w:t>
      </w:r>
      <w:r w:rsidRPr="00F6333E">
        <w:rPr>
          <w:rFonts w:asciiTheme="minorEastAsia" w:hAnsiTheme="minorEastAsia" w:hint="eastAsia"/>
          <w:sz w:val="22"/>
        </w:rPr>
        <w:t>・</w:t>
      </w:r>
      <w:r>
        <w:rPr>
          <w:rFonts w:asciiTheme="minorEastAsia" w:hAnsiTheme="minorEastAsia" w:hint="eastAsia"/>
          <w:sz w:val="22"/>
        </w:rPr>
        <w:t>指導検討会を実施し、実態把握、課題の把握と支援のあり方の検討を行う。</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教</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F6333E" w:rsidRDefault="00B508C9" w:rsidP="00CE468A">
      <w:pPr>
        <w:ind w:leftChars="100" w:left="610" w:hangingChars="200" w:hanging="413"/>
        <w:rPr>
          <w:rFonts w:asciiTheme="minorEastAsia" w:hAnsiTheme="minorEastAsia"/>
          <w:sz w:val="22"/>
        </w:rPr>
      </w:pPr>
      <w:r>
        <w:rPr>
          <w:rFonts w:asciiTheme="minorEastAsia" w:hAnsiTheme="minorEastAsia" w:hint="eastAsia"/>
          <w:sz w:val="22"/>
        </w:rPr>
        <w:t xml:space="preserve">　・児童</w:t>
      </w:r>
      <w:r w:rsidR="00CE468A">
        <w:rPr>
          <w:rFonts w:asciiTheme="minorEastAsia" w:hAnsiTheme="minorEastAsia" w:hint="eastAsia"/>
          <w:sz w:val="22"/>
        </w:rPr>
        <w:t>生徒の</w:t>
      </w:r>
      <w:r w:rsidR="00F6333E">
        <w:rPr>
          <w:rFonts w:asciiTheme="minorEastAsia" w:hAnsiTheme="minorEastAsia" w:hint="eastAsia"/>
          <w:sz w:val="22"/>
        </w:rPr>
        <w:t>実態に応じた</w:t>
      </w:r>
      <w:r>
        <w:rPr>
          <w:rFonts w:asciiTheme="minorEastAsia" w:hAnsiTheme="minorEastAsia" w:hint="eastAsia"/>
          <w:sz w:val="22"/>
        </w:rPr>
        <w:t>適切な教育課程の編成と</w:t>
      </w:r>
      <w:r w:rsidR="00F6333E">
        <w:rPr>
          <w:rFonts w:asciiTheme="minorEastAsia" w:hAnsiTheme="minorEastAsia" w:hint="eastAsia"/>
          <w:sz w:val="22"/>
        </w:rPr>
        <w:t>学習形態</w:t>
      </w:r>
      <w:r>
        <w:rPr>
          <w:rFonts w:asciiTheme="minorEastAsia" w:hAnsiTheme="minorEastAsia" w:hint="eastAsia"/>
          <w:sz w:val="22"/>
        </w:rPr>
        <w:t>の</w:t>
      </w:r>
      <w:r w:rsidR="00152C33">
        <w:rPr>
          <w:rFonts w:asciiTheme="minorEastAsia" w:hAnsiTheme="minorEastAsia" w:hint="eastAsia"/>
          <w:sz w:val="22"/>
        </w:rPr>
        <w:t>工夫</w:t>
      </w:r>
      <w:r>
        <w:rPr>
          <w:rFonts w:asciiTheme="minorEastAsia" w:hAnsiTheme="minorEastAsia" w:hint="eastAsia"/>
          <w:sz w:val="22"/>
        </w:rPr>
        <w:t>を行う</w:t>
      </w:r>
      <w:r w:rsidR="00F6333E">
        <w:rPr>
          <w:rFonts w:asciiTheme="minorEastAsia" w:hAnsiTheme="minorEastAsia" w:hint="eastAsia"/>
          <w:sz w:val="22"/>
        </w:rPr>
        <w:t>。</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教</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590E9C" w:rsidRDefault="00B508C9" w:rsidP="00590E9C">
      <w:pPr>
        <w:ind w:leftChars="100" w:left="610" w:hangingChars="200" w:hanging="413"/>
        <w:rPr>
          <w:rFonts w:asciiTheme="minorEastAsia" w:hAnsiTheme="minorEastAsia"/>
          <w:sz w:val="22"/>
        </w:rPr>
      </w:pPr>
      <w:r>
        <w:rPr>
          <w:rFonts w:asciiTheme="minorEastAsia" w:hAnsiTheme="minorEastAsia" w:hint="eastAsia"/>
          <w:sz w:val="22"/>
        </w:rPr>
        <w:t xml:space="preserve">　・</w:t>
      </w:r>
      <w:r w:rsidR="001A3D4D">
        <w:rPr>
          <w:rFonts w:asciiTheme="minorEastAsia" w:hAnsiTheme="minorEastAsia" w:hint="eastAsia"/>
          <w:sz w:val="22"/>
        </w:rPr>
        <w:t>障がいや特性についての研修や</w:t>
      </w:r>
      <w:r>
        <w:rPr>
          <w:rFonts w:asciiTheme="minorEastAsia" w:hAnsiTheme="minorEastAsia" w:hint="eastAsia"/>
          <w:sz w:val="22"/>
        </w:rPr>
        <w:t>授業研究（よらあや週間等</w:t>
      </w:r>
      <w:r w:rsidR="00594FFE">
        <w:rPr>
          <w:rFonts w:asciiTheme="minorEastAsia" w:hAnsiTheme="minorEastAsia" w:hint="eastAsia"/>
          <w:sz w:val="22"/>
        </w:rPr>
        <w:t>）</w:t>
      </w:r>
      <w:r>
        <w:rPr>
          <w:rFonts w:asciiTheme="minorEastAsia" w:hAnsiTheme="minorEastAsia" w:hint="eastAsia"/>
          <w:sz w:val="22"/>
        </w:rPr>
        <w:t>を実施し</w:t>
      </w:r>
      <w:r w:rsidR="00F6333E">
        <w:rPr>
          <w:rFonts w:asciiTheme="minorEastAsia" w:hAnsiTheme="minorEastAsia" w:hint="eastAsia"/>
          <w:sz w:val="22"/>
        </w:rPr>
        <w:t>、よりよい授業</w:t>
      </w:r>
      <w:r>
        <w:rPr>
          <w:rFonts w:asciiTheme="minorEastAsia" w:hAnsiTheme="minorEastAsia" w:hint="eastAsia"/>
          <w:sz w:val="22"/>
        </w:rPr>
        <w:t>作り</w:t>
      </w:r>
      <w:r w:rsidR="00590E9C">
        <w:rPr>
          <w:rFonts w:asciiTheme="minorEastAsia" w:hAnsiTheme="minorEastAsia" w:hint="eastAsia"/>
          <w:sz w:val="22"/>
        </w:rPr>
        <w:t>（わかる授業、考える授業、振り返りができる授業）</w:t>
      </w:r>
      <w:r w:rsidR="00F6333E">
        <w:rPr>
          <w:rFonts w:asciiTheme="minorEastAsia" w:hAnsiTheme="minorEastAsia" w:hint="eastAsia"/>
          <w:sz w:val="22"/>
        </w:rPr>
        <w:t>に努める。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研</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0F20BC" w:rsidRDefault="008A7625" w:rsidP="00F6333E">
      <w:pPr>
        <w:ind w:leftChars="100" w:left="610" w:hangingChars="200" w:hanging="413"/>
        <w:rPr>
          <w:rFonts w:asciiTheme="minorEastAsia" w:hAnsiTheme="minorEastAsia"/>
          <w:sz w:val="22"/>
        </w:rPr>
      </w:pPr>
      <w:r>
        <w:rPr>
          <w:rFonts w:asciiTheme="minorEastAsia" w:hAnsiTheme="minorEastAsia" w:hint="eastAsia"/>
          <w:sz w:val="22"/>
        </w:rPr>
        <w:t xml:space="preserve">　</w:t>
      </w:r>
      <w:r w:rsidR="000F20BC">
        <w:rPr>
          <w:rFonts w:asciiTheme="minorEastAsia" w:hAnsiTheme="minorEastAsia" w:hint="eastAsia"/>
          <w:sz w:val="22"/>
        </w:rPr>
        <w:t>・</w:t>
      </w:r>
      <w:r w:rsidR="00E76482">
        <w:rPr>
          <w:rFonts w:asciiTheme="minorEastAsia" w:hAnsiTheme="minorEastAsia" w:hint="eastAsia"/>
          <w:sz w:val="22"/>
        </w:rPr>
        <w:t>一人一人に役割がある活動を提供し、達成感や成就感を味わえるようにする。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全</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F6333E" w:rsidRDefault="000F20BC" w:rsidP="00E76482">
      <w:pPr>
        <w:ind w:leftChars="100" w:left="610" w:hangingChars="200" w:hanging="413"/>
        <w:rPr>
          <w:rFonts w:asciiTheme="minorEastAsia" w:hAnsiTheme="minorEastAsia"/>
          <w:sz w:val="22"/>
        </w:rPr>
      </w:pPr>
      <w:r>
        <w:rPr>
          <w:rFonts w:asciiTheme="minorEastAsia" w:hAnsiTheme="minorEastAsia" w:hint="eastAsia"/>
          <w:sz w:val="22"/>
        </w:rPr>
        <w:t xml:space="preserve">　</w:t>
      </w:r>
      <w:r w:rsidR="00590E9C">
        <w:rPr>
          <w:rFonts w:asciiTheme="minorEastAsia" w:hAnsiTheme="minorEastAsia" w:hint="eastAsia"/>
          <w:sz w:val="22"/>
        </w:rPr>
        <w:t>・</w:t>
      </w:r>
      <w:r w:rsidR="001A3D4D">
        <w:rPr>
          <w:rFonts w:asciiTheme="minorEastAsia" w:hAnsiTheme="minorEastAsia" w:hint="eastAsia"/>
          <w:sz w:val="22"/>
        </w:rPr>
        <w:t>自分の思いを適切に伝えることができる表現力を育てる。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全</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49759E" w:rsidRDefault="001A3D4D" w:rsidP="0049759E">
      <w:pPr>
        <w:ind w:leftChars="100" w:left="610" w:hangingChars="200" w:hanging="413"/>
        <w:rPr>
          <w:rFonts w:asciiTheme="minorEastAsia" w:hAnsiTheme="minorEastAsia"/>
          <w:sz w:val="22"/>
        </w:rPr>
      </w:pPr>
      <w:r>
        <w:rPr>
          <w:rFonts w:asciiTheme="minorEastAsia" w:hAnsiTheme="minorEastAsia" w:hint="eastAsia"/>
          <w:sz w:val="22"/>
        </w:rPr>
        <w:t xml:space="preserve">　・養護教諭</w:t>
      </w:r>
      <w:r w:rsidR="000F20BC">
        <w:rPr>
          <w:rFonts w:asciiTheme="minorEastAsia" w:hAnsiTheme="minorEastAsia" w:hint="eastAsia"/>
          <w:sz w:val="22"/>
        </w:rPr>
        <w:t>やSC</w:t>
      </w:r>
      <w:r>
        <w:rPr>
          <w:rFonts w:asciiTheme="minorEastAsia" w:hAnsiTheme="minorEastAsia" w:hint="eastAsia"/>
          <w:sz w:val="22"/>
        </w:rPr>
        <w:t>と</w:t>
      </w:r>
      <w:r w:rsidR="000F20BC">
        <w:rPr>
          <w:rFonts w:asciiTheme="minorEastAsia" w:hAnsiTheme="minorEastAsia" w:hint="eastAsia"/>
          <w:sz w:val="22"/>
        </w:rPr>
        <w:t>の</w:t>
      </w:r>
      <w:r>
        <w:rPr>
          <w:rFonts w:asciiTheme="minorEastAsia" w:hAnsiTheme="minorEastAsia" w:hint="eastAsia"/>
          <w:sz w:val="22"/>
        </w:rPr>
        <w:t>連携をはかり、</w:t>
      </w:r>
      <w:r w:rsidR="000F20BC">
        <w:rPr>
          <w:rFonts w:asciiTheme="minorEastAsia" w:hAnsiTheme="minorEastAsia" w:hint="eastAsia"/>
          <w:sz w:val="22"/>
        </w:rPr>
        <w:t>SSTやストレスマネジメントの取組を行う。</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養</w:instrText>
      </w:r>
      <w:r w:rsidR="00830D37">
        <w:rPr>
          <w:rFonts w:asciiTheme="minorEastAsia" w:hAnsiTheme="minorEastAsia" w:hint="eastAsia"/>
          <w:sz w:val="22"/>
        </w:rPr>
        <w:instrText>)</w:instrText>
      </w:r>
      <w:r w:rsidR="00830D37">
        <w:rPr>
          <w:rFonts w:asciiTheme="minorEastAsia" w:hAnsiTheme="minorEastAsia"/>
          <w:sz w:val="22"/>
        </w:rPr>
        <w:fldChar w:fldCharType="end"/>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年</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C55262" w:rsidRDefault="00C55262" w:rsidP="0049759E">
      <w:pPr>
        <w:ind w:leftChars="100" w:left="610" w:hangingChars="200" w:hanging="413"/>
        <w:rPr>
          <w:rFonts w:asciiTheme="minorEastAsia" w:hAnsiTheme="minorEastAsia"/>
          <w:sz w:val="22"/>
        </w:rPr>
      </w:pPr>
    </w:p>
    <w:p w:rsidR="00D070FF" w:rsidRPr="00214F0C" w:rsidRDefault="00D070FF" w:rsidP="00214F0C">
      <w:pPr>
        <w:ind w:leftChars="99" w:left="423" w:hangingChars="110" w:hanging="228"/>
        <w:rPr>
          <w:rFonts w:asciiTheme="minorEastAsia" w:hAnsiTheme="minorEastAsia"/>
          <w:b/>
          <w:sz w:val="22"/>
        </w:rPr>
      </w:pPr>
      <w:r w:rsidRPr="00273C4B">
        <w:rPr>
          <w:rFonts w:asciiTheme="minorEastAsia" w:hAnsiTheme="minorEastAsia" w:hint="eastAsia"/>
          <w:b/>
          <w:sz w:val="22"/>
          <w:shd w:val="pct15" w:color="auto" w:fill="FFFFFF"/>
        </w:rPr>
        <w:t>○　学校教育全体を通じて</w:t>
      </w:r>
      <w:r w:rsidR="00D70DB1" w:rsidRPr="00273C4B">
        <w:rPr>
          <w:rFonts w:asciiTheme="minorEastAsia" w:hAnsiTheme="minorEastAsia" w:hint="eastAsia"/>
          <w:b/>
          <w:sz w:val="22"/>
          <w:shd w:val="pct15" w:color="auto" w:fill="FFFFFF"/>
        </w:rPr>
        <w:t>、児童生徒が活躍でき、他の人の役に立っていると感じ取ることのでき</w:t>
      </w:r>
      <w:r w:rsidRPr="00273C4B">
        <w:rPr>
          <w:rFonts w:asciiTheme="minorEastAsia" w:hAnsiTheme="minorEastAsia" w:hint="eastAsia"/>
          <w:b/>
          <w:sz w:val="22"/>
          <w:shd w:val="pct15" w:color="auto" w:fill="FFFFFF"/>
        </w:rPr>
        <w:t>る機会をすべての児童生徒に提供し、自己有用感が高められるよう努める。また、児童生徒の自己肯定感が高められるような取組に積極的に取り組む。</w:t>
      </w:r>
    </w:p>
    <w:p w:rsidR="0049759E" w:rsidRDefault="00D70DB1" w:rsidP="0049759E">
      <w:pPr>
        <w:ind w:leftChars="100" w:left="610" w:hangingChars="200" w:hanging="413"/>
        <w:rPr>
          <w:rFonts w:asciiTheme="minorEastAsia" w:hAnsiTheme="minorEastAsia"/>
          <w:sz w:val="22"/>
        </w:rPr>
      </w:pPr>
      <w:r>
        <w:rPr>
          <w:rFonts w:asciiTheme="minorEastAsia" w:hAnsiTheme="minorEastAsia" w:hint="eastAsia"/>
          <w:sz w:val="22"/>
        </w:rPr>
        <w:lastRenderedPageBreak/>
        <w:t xml:space="preserve">　</w:t>
      </w:r>
      <w:r w:rsidR="0049759E">
        <w:rPr>
          <w:rFonts w:asciiTheme="minorEastAsia" w:hAnsiTheme="minorEastAsia" w:hint="eastAsia"/>
          <w:sz w:val="22"/>
        </w:rPr>
        <w:t>【具体的な取組】</w:t>
      </w:r>
    </w:p>
    <w:p w:rsidR="00D70DB1" w:rsidRDefault="0049759E" w:rsidP="0057029A">
      <w:pPr>
        <w:ind w:leftChars="100" w:left="610" w:hangingChars="200" w:hanging="413"/>
        <w:rPr>
          <w:rFonts w:asciiTheme="minorEastAsia" w:hAnsiTheme="minorEastAsia"/>
          <w:sz w:val="22"/>
        </w:rPr>
      </w:pPr>
      <w:r>
        <w:rPr>
          <w:rFonts w:asciiTheme="minorEastAsia" w:hAnsiTheme="minorEastAsia" w:hint="eastAsia"/>
          <w:sz w:val="22"/>
        </w:rPr>
        <w:t xml:space="preserve">　</w:t>
      </w:r>
      <w:r w:rsidR="00D70DB1">
        <w:rPr>
          <w:rFonts w:asciiTheme="minorEastAsia" w:hAnsiTheme="minorEastAsia" w:hint="eastAsia"/>
          <w:sz w:val="22"/>
        </w:rPr>
        <w:t>・特に学校行事を活用し、一人一人が達成感を味わえるような学習を設定する。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生</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D070FF" w:rsidRDefault="0057029A" w:rsidP="00D70DB1">
      <w:pPr>
        <w:ind w:leftChars="200" w:left="600" w:hangingChars="100" w:hanging="207"/>
        <w:rPr>
          <w:rFonts w:asciiTheme="minorEastAsia" w:hAnsiTheme="minorEastAsia"/>
          <w:sz w:val="22"/>
        </w:rPr>
      </w:pPr>
      <w:r>
        <w:rPr>
          <w:rFonts w:asciiTheme="minorEastAsia" w:hAnsiTheme="minorEastAsia" w:hint="eastAsia"/>
          <w:sz w:val="22"/>
        </w:rPr>
        <w:t>・</w:t>
      </w:r>
      <w:r w:rsidR="00E76482">
        <w:rPr>
          <w:rFonts w:asciiTheme="minorEastAsia" w:hAnsiTheme="minorEastAsia" w:hint="eastAsia"/>
          <w:sz w:val="22"/>
        </w:rPr>
        <w:t>児童生徒の頑張り、よい姿に対しては、その場ですぐに認める声かけを</w:t>
      </w:r>
      <w:r>
        <w:rPr>
          <w:rFonts w:asciiTheme="minorEastAsia" w:hAnsiTheme="minorEastAsia" w:hint="eastAsia"/>
          <w:sz w:val="22"/>
        </w:rPr>
        <w:t>したり、周りの児童生徒、教職員へ紹介し、広めたりする</w:t>
      </w:r>
      <w:r w:rsidR="00E76482">
        <w:rPr>
          <w:rFonts w:asciiTheme="minorEastAsia" w:hAnsiTheme="minorEastAsia" w:hint="eastAsia"/>
          <w:sz w:val="22"/>
        </w:rPr>
        <w:t>。</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全</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E76482" w:rsidRDefault="00E76482" w:rsidP="00E76482">
      <w:pPr>
        <w:ind w:leftChars="100" w:left="610" w:hangingChars="200" w:hanging="413"/>
        <w:rPr>
          <w:rFonts w:asciiTheme="minorEastAsia" w:hAnsiTheme="minorEastAsia"/>
          <w:sz w:val="22"/>
        </w:rPr>
      </w:pPr>
      <w:r>
        <w:rPr>
          <w:rFonts w:asciiTheme="minorEastAsia" w:hAnsiTheme="minorEastAsia" w:hint="eastAsia"/>
          <w:sz w:val="22"/>
        </w:rPr>
        <w:t xml:space="preserve">　・</w:t>
      </w:r>
      <w:r w:rsidR="0057029A">
        <w:rPr>
          <w:rFonts w:asciiTheme="minorEastAsia" w:hAnsiTheme="minorEastAsia" w:hint="eastAsia"/>
          <w:sz w:val="22"/>
        </w:rPr>
        <w:t>いいところみつけの活動に取り組む（学級</w:t>
      </w:r>
      <w:r w:rsidR="0014374E">
        <w:rPr>
          <w:rFonts w:asciiTheme="minorEastAsia" w:hAnsiTheme="minorEastAsia" w:hint="eastAsia"/>
          <w:sz w:val="22"/>
        </w:rPr>
        <w:t>で</w:t>
      </w:r>
      <w:r w:rsidR="0057029A">
        <w:rPr>
          <w:rFonts w:asciiTheme="minorEastAsia" w:hAnsiTheme="minorEastAsia" w:hint="eastAsia"/>
          <w:sz w:val="22"/>
        </w:rPr>
        <w:t>の取組、職員朝会での紹介等）。また視覚化して児童生徒がより自己有用感、自己肯定感を高められるようにする。</w:t>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年</w:instrText>
      </w:r>
      <w:r w:rsidR="00830D37">
        <w:rPr>
          <w:rFonts w:asciiTheme="minorEastAsia" w:hAnsiTheme="minorEastAsia" w:hint="eastAsia"/>
          <w:sz w:val="22"/>
        </w:rPr>
        <w:instrText>)</w:instrText>
      </w:r>
      <w:r w:rsidR="00830D37">
        <w:rPr>
          <w:rFonts w:asciiTheme="minorEastAsia" w:hAnsiTheme="minorEastAsia"/>
          <w:sz w:val="22"/>
        </w:rPr>
        <w:fldChar w:fldCharType="end"/>
      </w:r>
      <w:r w:rsidR="00830D37">
        <w:rPr>
          <w:rFonts w:asciiTheme="minorEastAsia" w:hAnsiTheme="minorEastAsia"/>
          <w:sz w:val="22"/>
        </w:rPr>
        <w:fldChar w:fldCharType="begin"/>
      </w:r>
      <w:r w:rsidR="00830D37">
        <w:rPr>
          <w:rFonts w:asciiTheme="minorEastAsia" w:hAnsiTheme="minorEastAsia"/>
          <w:sz w:val="22"/>
        </w:rPr>
        <w:instrText xml:space="preserve"> </w:instrText>
      </w:r>
      <w:r w:rsidR="00830D37">
        <w:rPr>
          <w:rFonts w:asciiTheme="minorEastAsia" w:hAnsiTheme="minorEastAsia" w:hint="eastAsia"/>
          <w:sz w:val="22"/>
        </w:rPr>
        <w:instrText>eq \o\ac(○,</w:instrText>
      </w:r>
      <w:r w:rsidR="00830D37" w:rsidRPr="00830D37">
        <w:rPr>
          <w:rFonts w:ascii="ＭＳ 明朝" w:hAnsiTheme="minorEastAsia" w:hint="eastAsia"/>
          <w:position w:val="3"/>
          <w:sz w:val="15"/>
        </w:rPr>
        <w:instrText>生</w:instrText>
      </w:r>
      <w:r w:rsidR="00830D37">
        <w:rPr>
          <w:rFonts w:asciiTheme="minorEastAsia" w:hAnsiTheme="minorEastAsia" w:hint="eastAsia"/>
          <w:sz w:val="22"/>
        </w:rPr>
        <w:instrText>)</w:instrText>
      </w:r>
      <w:r w:rsidR="00830D37">
        <w:rPr>
          <w:rFonts w:asciiTheme="minorEastAsia" w:hAnsiTheme="minorEastAsia"/>
          <w:sz w:val="22"/>
        </w:rPr>
        <w:fldChar w:fldCharType="end"/>
      </w:r>
    </w:p>
    <w:p w:rsidR="008A7625" w:rsidRDefault="00D70DB1" w:rsidP="00AA70CE">
      <w:pPr>
        <w:ind w:leftChars="100" w:left="404" w:hangingChars="100" w:hanging="207"/>
        <w:rPr>
          <w:rFonts w:asciiTheme="minorEastAsia" w:hAnsiTheme="minorEastAsia"/>
          <w:sz w:val="22"/>
        </w:rPr>
      </w:pPr>
      <w:r>
        <w:rPr>
          <w:rFonts w:asciiTheme="minorEastAsia" w:hAnsiTheme="minorEastAsia" w:hint="eastAsia"/>
          <w:sz w:val="22"/>
        </w:rPr>
        <w:t xml:space="preserve">　</w:t>
      </w:r>
    </w:p>
    <w:p w:rsidR="0049759E" w:rsidRPr="00273C4B" w:rsidRDefault="00D70DB1" w:rsidP="0049759E">
      <w:pPr>
        <w:pStyle w:val="a3"/>
        <w:numPr>
          <w:ilvl w:val="0"/>
          <w:numId w:val="13"/>
        </w:numPr>
        <w:ind w:leftChars="0" w:left="426" w:hanging="229"/>
        <w:rPr>
          <w:rFonts w:asciiTheme="minorEastAsia" w:hAnsiTheme="minorEastAsia"/>
          <w:b/>
          <w:sz w:val="22"/>
          <w:shd w:val="pct15" w:color="auto" w:fill="FFFFFF"/>
        </w:rPr>
      </w:pPr>
      <w:r w:rsidRPr="00A42681">
        <w:rPr>
          <w:rFonts w:asciiTheme="minorEastAsia" w:hAnsiTheme="minorEastAsia" w:hint="eastAsia"/>
          <w:color w:val="FF0000"/>
          <w:sz w:val="22"/>
          <w:shd w:val="pct15" w:color="auto" w:fill="FFFFFF"/>
        </w:rPr>
        <w:t xml:space="preserve">　</w:t>
      </w:r>
      <w:r w:rsidR="00D070FF" w:rsidRPr="00273C4B">
        <w:rPr>
          <w:rFonts w:asciiTheme="minorEastAsia" w:hAnsiTheme="minorEastAsia" w:hint="eastAsia"/>
          <w:b/>
          <w:sz w:val="22"/>
          <w:shd w:val="pct15" w:color="auto" w:fill="FFFFFF"/>
        </w:rPr>
        <w:t>児童生徒自らが</w:t>
      </w:r>
      <w:r w:rsidR="0056136D" w:rsidRPr="00273C4B">
        <w:rPr>
          <w:rFonts w:asciiTheme="minorEastAsia" w:hAnsiTheme="minorEastAsia" w:hint="eastAsia"/>
          <w:b/>
          <w:sz w:val="22"/>
          <w:shd w:val="pct15" w:color="auto" w:fill="FFFFFF"/>
        </w:rPr>
        <w:t>学校生活について</w:t>
      </w:r>
      <w:r w:rsidR="00D070FF" w:rsidRPr="00273C4B">
        <w:rPr>
          <w:rFonts w:asciiTheme="minorEastAsia" w:hAnsiTheme="minorEastAsia" w:hint="eastAsia"/>
          <w:b/>
          <w:sz w:val="22"/>
          <w:shd w:val="pct15" w:color="auto" w:fill="FFFFFF"/>
        </w:rPr>
        <w:t>振り返り、</w:t>
      </w:r>
      <w:r w:rsidR="0056136D" w:rsidRPr="00273C4B">
        <w:rPr>
          <w:rFonts w:asciiTheme="minorEastAsia" w:hAnsiTheme="minorEastAsia" w:hint="eastAsia"/>
          <w:b/>
          <w:sz w:val="22"/>
          <w:shd w:val="pct15" w:color="auto" w:fill="FFFFFF"/>
        </w:rPr>
        <w:t>自分たちの</w:t>
      </w:r>
      <w:r w:rsidR="00D070FF" w:rsidRPr="00273C4B">
        <w:rPr>
          <w:rFonts w:asciiTheme="minorEastAsia" w:hAnsiTheme="minorEastAsia" w:hint="eastAsia"/>
          <w:b/>
          <w:sz w:val="22"/>
          <w:shd w:val="pct15" w:color="auto" w:fill="FFFFFF"/>
        </w:rPr>
        <w:t>言動について主体的に考え</w:t>
      </w:r>
      <w:r w:rsidR="00A04BC9" w:rsidRPr="00273C4B">
        <w:rPr>
          <w:rFonts w:asciiTheme="minorEastAsia" w:hAnsiTheme="minorEastAsia" w:hint="eastAsia"/>
          <w:b/>
          <w:sz w:val="22"/>
          <w:shd w:val="pct15" w:color="auto" w:fill="FFFFFF"/>
        </w:rPr>
        <w:t>、</w:t>
      </w:r>
      <w:r w:rsidR="00BD5BF5" w:rsidRPr="00273C4B">
        <w:rPr>
          <w:rFonts w:asciiTheme="minorEastAsia" w:hAnsiTheme="minorEastAsia" w:hint="eastAsia"/>
          <w:b/>
          <w:sz w:val="22"/>
          <w:shd w:val="pct15" w:color="auto" w:fill="FFFFFF"/>
        </w:rPr>
        <w:t>一人一人が気持ちよく過ごせる</w:t>
      </w:r>
      <w:r w:rsidR="00D070FF" w:rsidRPr="00273C4B">
        <w:rPr>
          <w:rFonts w:asciiTheme="minorEastAsia" w:hAnsiTheme="minorEastAsia" w:hint="eastAsia"/>
          <w:b/>
          <w:sz w:val="22"/>
          <w:shd w:val="pct15" w:color="auto" w:fill="FFFFFF"/>
        </w:rPr>
        <w:t>よりよい学校生活を送れるような取組を推進する。</w:t>
      </w:r>
    </w:p>
    <w:p w:rsidR="0049759E" w:rsidRPr="0049759E" w:rsidRDefault="0049759E" w:rsidP="0049759E">
      <w:pPr>
        <w:pStyle w:val="a3"/>
        <w:ind w:leftChars="0" w:left="426"/>
        <w:rPr>
          <w:rFonts w:asciiTheme="minorEastAsia" w:hAnsiTheme="minorEastAsia"/>
          <w:color w:val="FF0000"/>
          <w:sz w:val="22"/>
          <w:shd w:val="pct15" w:color="auto" w:fill="FFFFFF"/>
        </w:rPr>
      </w:pPr>
      <w:r w:rsidRPr="0049759E">
        <w:rPr>
          <w:rFonts w:asciiTheme="minorEastAsia" w:hAnsiTheme="minorEastAsia" w:hint="eastAsia"/>
          <w:sz w:val="22"/>
        </w:rPr>
        <w:t>【具体的な取組】</w:t>
      </w:r>
    </w:p>
    <w:p w:rsidR="00D070FF" w:rsidRPr="00232F85" w:rsidRDefault="00232F85" w:rsidP="005A0616">
      <w:pPr>
        <w:ind w:leftChars="200" w:left="600" w:hangingChars="100" w:hanging="207"/>
        <w:rPr>
          <w:rFonts w:asciiTheme="minorEastAsia" w:hAnsiTheme="minorEastAsia"/>
          <w:sz w:val="22"/>
        </w:rPr>
      </w:pPr>
      <w:r w:rsidRPr="00232F85">
        <w:rPr>
          <w:rFonts w:asciiTheme="minorEastAsia" w:hAnsiTheme="minorEastAsia" w:hint="eastAsia"/>
          <w:sz w:val="22"/>
        </w:rPr>
        <w:t>・</w:t>
      </w:r>
      <w:r w:rsidR="0056136D">
        <w:rPr>
          <w:rFonts w:asciiTheme="minorEastAsia" w:hAnsiTheme="minorEastAsia" w:hint="eastAsia"/>
          <w:sz w:val="22"/>
        </w:rPr>
        <w:t>児童生徒会活動として、人権週間を意識した生活目標の提示</w:t>
      </w:r>
      <w:r w:rsidR="005A0616">
        <w:rPr>
          <w:rFonts w:asciiTheme="minorEastAsia" w:hAnsiTheme="minorEastAsia" w:hint="eastAsia"/>
          <w:sz w:val="22"/>
        </w:rPr>
        <w:t>、委員会主催の集会など、児童生徒が主体的に取り組む活動</w:t>
      </w:r>
      <w:r w:rsidR="0056136D">
        <w:rPr>
          <w:rFonts w:asciiTheme="minorEastAsia" w:hAnsiTheme="minorEastAsia" w:hint="eastAsia"/>
          <w:sz w:val="22"/>
        </w:rPr>
        <w:t>を</w:t>
      </w:r>
      <w:r w:rsidR="005A0616">
        <w:rPr>
          <w:rFonts w:asciiTheme="minorEastAsia" w:hAnsiTheme="minorEastAsia" w:hint="eastAsia"/>
          <w:sz w:val="22"/>
        </w:rPr>
        <w:t>設定する。</w:t>
      </w:r>
      <w:r w:rsidR="005A0616">
        <w:rPr>
          <w:rFonts w:asciiTheme="minorEastAsia" w:hAnsiTheme="minorEastAsia"/>
          <w:sz w:val="22"/>
        </w:rPr>
        <w:fldChar w:fldCharType="begin"/>
      </w:r>
      <w:r w:rsidR="005A0616">
        <w:rPr>
          <w:rFonts w:asciiTheme="minorEastAsia" w:hAnsiTheme="minorEastAsia"/>
          <w:sz w:val="22"/>
        </w:rPr>
        <w:instrText xml:space="preserve"> </w:instrText>
      </w:r>
      <w:r w:rsidR="005A0616">
        <w:rPr>
          <w:rFonts w:asciiTheme="minorEastAsia" w:hAnsiTheme="minorEastAsia" w:hint="eastAsia"/>
          <w:sz w:val="22"/>
        </w:rPr>
        <w:instrText>eq \o\ac(○,</w:instrText>
      </w:r>
      <w:r w:rsidR="005A0616" w:rsidRPr="005A0616">
        <w:rPr>
          <w:rFonts w:ascii="ＭＳ 明朝" w:hAnsiTheme="minorEastAsia" w:hint="eastAsia"/>
          <w:position w:val="3"/>
          <w:sz w:val="15"/>
        </w:rPr>
        <w:instrText>生</w:instrText>
      </w:r>
      <w:r w:rsidR="005A0616">
        <w:rPr>
          <w:rFonts w:asciiTheme="minorEastAsia" w:hAnsiTheme="minorEastAsia" w:hint="eastAsia"/>
          <w:sz w:val="22"/>
        </w:rPr>
        <w:instrText>)</w:instrText>
      </w:r>
      <w:r w:rsidR="005A0616">
        <w:rPr>
          <w:rFonts w:asciiTheme="minorEastAsia" w:hAnsiTheme="minorEastAsia"/>
          <w:sz w:val="22"/>
        </w:rPr>
        <w:fldChar w:fldCharType="end"/>
      </w:r>
    </w:p>
    <w:p w:rsidR="00221911" w:rsidRDefault="00221911" w:rsidP="00AA70CE">
      <w:pPr>
        <w:ind w:leftChars="100" w:left="404" w:hangingChars="100" w:hanging="207"/>
        <w:rPr>
          <w:rFonts w:asciiTheme="minorEastAsia" w:hAnsiTheme="minorEastAsia"/>
          <w:color w:val="FF0000"/>
          <w:sz w:val="22"/>
        </w:rPr>
      </w:pPr>
    </w:p>
    <w:p w:rsidR="005A0616" w:rsidRPr="00214F0C" w:rsidRDefault="005A0616" w:rsidP="00AA70CE">
      <w:pPr>
        <w:ind w:leftChars="100" w:left="404" w:hangingChars="100" w:hanging="207"/>
        <w:rPr>
          <w:rFonts w:asciiTheme="minorEastAsia" w:hAnsiTheme="minorEastAsia"/>
          <w:b/>
          <w:sz w:val="22"/>
        </w:rPr>
      </w:pPr>
      <w:r w:rsidRPr="00273C4B">
        <w:rPr>
          <w:rFonts w:asciiTheme="minorEastAsia" w:hAnsiTheme="minorEastAsia" w:hint="eastAsia"/>
          <w:b/>
          <w:sz w:val="22"/>
          <w:shd w:val="pct15" w:color="auto" w:fill="FFFFFF"/>
        </w:rPr>
        <w:t>○</w:t>
      </w:r>
      <w:r w:rsidR="00273C4B" w:rsidRPr="00273C4B">
        <w:rPr>
          <w:rFonts w:asciiTheme="minorEastAsia" w:hAnsiTheme="minorEastAsia" w:hint="eastAsia"/>
          <w:b/>
          <w:sz w:val="22"/>
          <w:shd w:val="pct15" w:color="auto" w:fill="FFFFFF"/>
        </w:rPr>
        <w:t xml:space="preserve">　</w:t>
      </w:r>
      <w:r w:rsidRPr="00273C4B">
        <w:rPr>
          <w:rFonts w:asciiTheme="minorEastAsia" w:hAnsiTheme="minorEastAsia" w:hint="eastAsia"/>
          <w:b/>
          <w:sz w:val="22"/>
          <w:shd w:val="pct15" w:color="auto" w:fill="FFFFFF"/>
        </w:rPr>
        <w:t>所轄警察署と連携し、課題のある言動の防止、非行防止に向けた取り組みを推進する。</w:t>
      </w:r>
    </w:p>
    <w:p w:rsidR="0049759E" w:rsidRDefault="005A0616" w:rsidP="0049759E">
      <w:pPr>
        <w:ind w:leftChars="100" w:left="610" w:hangingChars="200" w:hanging="413"/>
        <w:rPr>
          <w:rFonts w:asciiTheme="minorEastAsia" w:hAnsiTheme="minorEastAsia"/>
          <w:sz w:val="22"/>
        </w:rPr>
      </w:pPr>
      <w:r>
        <w:rPr>
          <w:rFonts w:asciiTheme="minorEastAsia" w:hAnsiTheme="minorEastAsia" w:hint="eastAsia"/>
          <w:color w:val="FF0000"/>
          <w:sz w:val="22"/>
        </w:rPr>
        <w:t xml:space="preserve">　</w:t>
      </w:r>
      <w:r w:rsidR="0049759E">
        <w:rPr>
          <w:rFonts w:asciiTheme="minorEastAsia" w:hAnsiTheme="minorEastAsia" w:hint="eastAsia"/>
          <w:sz w:val="22"/>
        </w:rPr>
        <w:t>【具体的な取組】</w:t>
      </w:r>
    </w:p>
    <w:p w:rsidR="005A0616" w:rsidRDefault="0049759E" w:rsidP="00AA70CE">
      <w:pPr>
        <w:ind w:leftChars="100" w:left="404" w:hangingChars="100" w:hanging="207"/>
        <w:rPr>
          <w:rFonts w:asciiTheme="minorEastAsia" w:hAnsiTheme="minorEastAsia"/>
          <w:sz w:val="22"/>
        </w:rPr>
      </w:pPr>
      <w:r>
        <w:rPr>
          <w:rFonts w:asciiTheme="minorEastAsia" w:hAnsiTheme="minorEastAsia" w:hint="eastAsia"/>
          <w:sz w:val="22"/>
        </w:rPr>
        <w:t xml:space="preserve">　</w:t>
      </w:r>
      <w:r w:rsidR="005A0616" w:rsidRPr="005A0616">
        <w:rPr>
          <w:rFonts w:asciiTheme="minorEastAsia" w:hAnsiTheme="minorEastAsia" w:hint="eastAsia"/>
          <w:sz w:val="22"/>
        </w:rPr>
        <w:t>・</w:t>
      </w:r>
      <w:r w:rsidR="00F07873">
        <w:rPr>
          <w:rFonts w:asciiTheme="minorEastAsia" w:hAnsiTheme="minorEastAsia" w:hint="eastAsia"/>
          <w:sz w:val="22"/>
        </w:rPr>
        <w:t>全校集会の時間を活用し、社会で許されない言動について学ぶ機会を設ける。</w:t>
      </w:r>
      <w:r w:rsidR="00F07873">
        <w:rPr>
          <w:rFonts w:asciiTheme="minorEastAsia" w:hAnsiTheme="minorEastAsia"/>
          <w:sz w:val="22"/>
        </w:rPr>
        <w:fldChar w:fldCharType="begin"/>
      </w:r>
      <w:r w:rsidR="00F07873">
        <w:rPr>
          <w:rFonts w:asciiTheme="minorEastAsia" w:hAnsiTheme="minorEastAsia"/>
          <w:sz w:val="22"/>
        </w:rPr>
        <w:instrText xml:space="preserve"> </w:instrText>
      </w:r>
      <w:r w:rsidR="00F07873">
        <w:rPr>
          <w:rFonts w:asciiTheme="minorEastAsia" w:hAnsiTheme="minorEastAsia" w:hint="eastAsia"/>
          <w:sz w:val="22"/>
        </w:rPr>
        <w:instrText>eq \o\ac(○,</w:instrText>
      </w:r>
      <w:r w:rsidR="00F07873" w:rsidRPr="00F07873">
        <w:rPr>
          <w:rFonts w:ascii="ＭＳ 明朝" w:hAnsiTheme="minorEastAsia" w:hint="eastAsia"/>
          <w:position w:val="3"/>
          <w:sz w:val="15"/>
        </w:rPr>
        <w:instrText>生</w:instrText>
      </w:r>
      <w:r w:rsidR="00F07873">
        <w:rPr>
          <w:rFonts w:asciiTheme="minorEastAsia" w:hAnsiTheme="minorEastAsia" w:hint="eastAsia"/>
          <w:sz w:val="22"/>
        </w:rPr>
        <w:instrText>)</w:instrText>
      </w:r>
      <w:r w:rsidR="00F07873">
        <w:rPr>
          <w:rFonts w:asciiTheme="minorEastAsia" w:hAnsiTheme="minorEastAsia"/>
          <w:sz w:val="22"/>
        </w:rPr>
        <w:fldChar w:fldCharType="end"/>
      </w:r>
    </w:p>
    <w:p w:rsidR="00F07873" w:rsidRPr="00F07873" w:rsidRDefault="00F07873" w:rsidP="00AA70CE">
      <w:pPr>
        <w:ind w:leftChars="100" w:left="404" w:hangingChars="100" w:hanging="207"/>
        <w:rPr>
          <w:rFonts w:asciiTheme="minorEastAsia" w:hAnsiTheme="minorEastAsia"/>
          <w:color w:val="FF0000"/>
          <w:sz w:val="22"/>
        </w:rPr>
      </w:pPr>
      <w:r>
        <w:rPr>
          <w:rFonts w:asciiTheme="minorEastAsia" w:hAnsiTheme="minorEastAsia" w:hint="eastAsia"/>
          <w:sz w:val="22"/>
        </w:rPr>
        <w:t xml:space="preserve">　・年2回の学警連において、児童生徒の生徒指導上の課題について共通理解を図る。</w:t>
      </w:r>
      <w:r>
        <w:rPr>
          <w:rFonts w:asciiTheme="minorEastAsia" w:hAnsiTheme="minorEastAsia"/>
          <w:sz w:val="22"/>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F07873">
        <w:rPr>
          <w:rFonts w:ascii="ＭＳ 明朝" w:hAnsiTheme="minorEastAsia" w:hint="eastAsia"/>
          <w:position w:val="3"/>
          <w:sz w:val="15"/>
        </w:rPr>
        <w:instrText>生</w:instrText>
      </w:r>
      <w:r>
        <w:rPr>
          <w:rFonts w:asciiTheme="minorEastAsia" w:hAnsiTheme="minorEastAsia" w:hint="eastAsia"/>
          <w:sz w:val="22"/>
        </w:rPr>
        <w:instrText>)</w:instrText>
      </w:r>
      <w:r>
        <w:rPr>
          <w:rFonts w:asciiTheme="minorEastAsia" w:hAnsiTheme="minorEastAsia"/>
          <w:sz w:val="22"/>
        </w:rPr>
        <w:fldChar w:fldCharType="end"/>
      </w:r>
    </w:p>
    <w:p w:rsidR="00F07873" w:rsidRDefault="00F07873" w:rsidP="00A76E1E">
      <w:pPr>
        <w:ind w:left="207" w:hangingChars="100" w:hanging="207"/>
        <w:rPr>
          <w:rFonts w:asciiTheme="majorEastAsia" w:eastAsiaTheme="majorEastAsia" w:hAnsiTheme="majorEastAsia"/>
          <w:sz w:val="22"/>
        </w:rPr>
      </w:pPr>
    </w:p>
    <w:p w:rsidR="000145BD" w:rsidRPr="009D3251" w:rsidRDefault="000145BD" w:rsidP="00A76E1E">
      <w:pPr>
        <w:ind w:left="207" w:hangingChars="100" w:hanging="207"/>
        <w:rPr>
          <w:rFonts w:asciiTheme="majorEastAsia" w:eastAsiaTheme="majorEastAsia" w:hAnsiTheme="majorEastAsia"/>
          <w:sz w:val="22"/>
        </w:rPr>
      </w:pPr>
      <w:r w:rsidRPr="009D3251">
        <w:rPr>
          <w:rFonts w:asciiTheme="majorEastAsia" w:eastAsiaTheme="majorEastAsia" w:hAnsiTheme="majorEastAsia" w:hint="eastAsia"/>
          <w:sz w:val="22"/>
        </w:rPr>
        <w:t xml:space="preserve">（３）　</w:t>
      </w:r>
      <w:r w:rsidR="008B1D3B">
        <w:rPr>
          <w:rFonts w:asciiTheme="majorEastAsia" w:eastAsiaTheme="majorEastAsia" w:hAnsiTheme="majorEastAsia" w:hint="eastAsia"/>
          <w:sz w:val="22"/>
        </w:rPr>
        <w:t>課題のある言動</w:t>
      </w:r>
      <w:r w:rsidRPr="009D3251">
        <w:rPr>
          <w:rFonts w:asciiTheme="majorEastAsia" w:eastAsiaTheme="majorEastAsia" w:hAnsiTheme="majorEastAsia" w:hint="eastAsia"/>
          <w:sz w:val="22"/>
        </w:rPr>
        <w:t>に対する措置</w:t>
      </w:r>
    </w:p>
    <w:p w:rsidR="001B4B72" w:rsidRDefault="00401745" w:rsidP="00C55262">
      <w:pPr>
        <w:ind w:leftChars="100" w:left="197"/>
        <w:rPr>
          <w:rFonts w:ascii="ＭＳ 明朝" w:eastAsia="ＭＳ 明朝" w:hAnsi="ＭＳ 明朝"/>
          <w:color w:val="FF0000"/>
          <w:sz w:val="18"/>
          <w:szCs w:val="18"/>
        </w:rPr>
      </w:pPr>
      <w:r>
        <w:rPr>
          <w:rFonts w:asciiTheme="majorEastAsia" w:eastAsiaTheme="majorEastAsia" w:hAnsiTheme="majorEastAsia" w:hint="eastAsia"/>
          <w:color w:val="000000" w:themeColor="text1"/>
          <w:sz w:val="22"/>
        </w:rPr>
        <w:t>①</w:t>
      </w:r>
      <w:r w:rsidR="008B1D3B">
        <w:rPr>
          <w:rFonts w:asciiTheme="majorEastAsia" w:eastAsiaTheme="majorEastAsia" w:hAnsiTheme="majorEastAsia" w:hint="eastAsia"/>
          <w:color w:val="000000" w:themeColor="text1"/>
          <w:sz w:val="22"/>
        </w:rPr>
        <w:t>課題のある言動</w:t>
      </w:r>
      <w:r w:rsidR="000145BD" w:rsidRPr="009D3251">
        <w:rPr>
          <w:rFonts w:asciiTheme="majorEastAsia" w:eastAsiaTheme="majorEastAsia" w:hAnsiTheme="majorEastAsia" w:hint="eastAsia"/>
          <w:color w:val="000000" w:themeColor="text1"/>
          <w:sz w:val="22"/>
        </w:rPr>
        <w:t>の発見・通報を受けたときの対応</w:t>
      </w:r>
    </w:p>
    <w:p w:rsidR="001B4B72" w:rsidRDefault="003A153E" w:rsidP="001B4B72">
      <w:pPr>
        <w:ind w:left="167" w:hangingChars="100" w:hanging="167"/>
        <w:rPr>
          <w:rFonts w:ascii="ＭＳ 明朝" w:eastAsia="ＭＳ 明朝" w:hAnsi="ＭＳ 明朝"/>
          <w:b/>
          <w:sz w:val="18"/>
          <w:szCs w:val="18"/>
        </w:rPr>
      </w:pPr>
      <w:r>
        <w:rPr>
          <w:rFonts w:ascii="ＭＳ 明朝" w:eastAsia="ＭＳ 明朝" w:hAnsi="ＭＳ 明朝" w:hint="eastAsia"/>
          <w:color w:val="FF0000"/>
          <w:sz w:val="18"/>
          <w:szCs w:val="18"/>
        </w:rPr>
        <w:t xml:space="preserve">　　</w:t>
      </w:r>
      <w:r w:rsidRPr="00214F0C">
        <w:rPr>
          <w:rFonts w:ascii="ＭＳ 明朝" w:eastAsia="ＭＳ 明朝" w:hAnsi="ＭＳ 明朝" w:hint="eastAsia"/>
          <w:b/>
          <w:sz w:val="18"/>
          <w:szCs w:val="18"/>
        </w:rPr>
        <w:t xml:space="preserve">　別紙１　別紙２による</w:t>
      </w:r>
    </w:p>
    <w:p w:rsidR="000541D3" w:rsidRPr="00214F0C" w:rsidRDefault="000541D3" w:rsidP="001B4B72">
      <w:pPr>
        <w:ind w:left="167" w:hangingChars="100" w:hanging="167"/>
        <w:rPr>
          <w:rFonts w:ascii="ＭＳ 明朝" w:eastAsia="ＭＳ 明朝" w:hAnsi="ＭＳ 明朝"/>
          <w:b/>
          <w:sz w:val="18"/>
          <w:szCs w:val="18"/>
        </w:rPr>
      </w:pPr>
    </w:p>
    <w:p w:rsidR="000145BD" w:rsidRPr="00783036" w:rsidRDefault="00401745" w:rsidP="00C55262">
      <w:pPr>
        <w:ind w:leftChars="100" w:left="197"/>
        <w:rPr>
          <w:rFonts w:asciiTheme="majorEastAsia" w:eastAsiaTheme="majorEastAsia" w:hAnsiTheme="majorEastAsia"/>
          <w:color w:val="000000" w:themeColor="text1"/>
          <w:sz w:val="22"/>
        </w:rPr>
      </w:pPr>
      <w:r w:rsidRPr="00783036">
        <w:rPr>
          <w:rFonts w:asciiTheme="majorEastAsia" w:eastAsiaTheme="majorEastAsia" w:hAnsiTheme="majorEastAsia" w:hint="eastAsia"/>
          <w:color w:val="000000" w:themeColor="text1"/>
          <w:sz w:val="22"/>
        </w:rPr>
        <w:t>②</w:t>
      </w:r>
      <w:r w:rsidR="008B1D3B" w:rsidRPr="00783036">
        <w:rPr>
          <w:rFonts w:asciiTheme="majorEastAsia" w:eastAsiaTheme="majorEastAsia" w:hAnsiTheme="majorEastAsia" w:hint="eastAsia"/>
          <w:color w:val="000000" w:themeColor="text1"/>
          <w:sz w:val="22"/>
        </w:rPr>
        <w:t>課題のある言動</w:t>
      </w:r>
      <w:r w:rsidR="000145BD" w:rsidRPr="00783036">
        <w:rPr>
          <w:rFonts w:asciiTheme="majorEastAsia" w:eastAsiaTheme="majorEastAsia" w:hAnsiTheme="majorEastAsia" w:hint="eastAsia"/>
          <w:color w:val="000000" w:themeColor="text1"/>
          <w:sz w:val="22"/>
        </w:rPr>
        <w:t>を受けた児童生徒又はその保護者への支援</w:t>
      </w:r>
    </w:p>
    <w:p w:rsidR="00775A41" w:rsidRDefault="00401745" w:rsidP="00740CCB">
      <w:pPr>
        <w:ind w:left="413" w:hangingChars="200" w:hanging="413"/>
        <w:rPr>
          <w:rFonts w:asciiTheme="minorEastAsia" w:hAnsiTheme="minorEastAsia"/>
          <w:color w:val="000000" w:themeColor="text1"/>
          <w:sz w:val="22"/>
        </w:rPr>
      </w:pPr>
      <w:r w:rsidRPr="001B4B72">
        <w:rPr>
          <w:rFonts w:asciiTheme="minorEastAsia" w:hAnsiTheme="minorEastAsia" w:hint="eastAsia"/>
          <w:color w:val="000000" w:themeColor="text1"/>
          <w:sz w:val="22"/>
        </w:rPr>
        <w:t xml:space="preserve">　　</w:t>
      </w:r>
      <w:r w:rsidR="00C55262">
        <w:rPr>
          <w:rFonts w:asciiTheme="minorEastAsia" w:hAnsiTheme="minorEastAsia" w:hint="eastAsia"/>
          <w:color w:val="000000" w:themeColor="text1"/>
          <w:sz w:val="22"/>
        </w:rPr>
        <w:t xml:space="preserve">　</w:t>
      </w:r>
      <w:r w:rsidR="00986C56" w:rsidRPr="001B4B72">
        <w:rPr>
          <w:rFonts w:asciiTheme="minorEastAsia" w:hAnsiTheme="minorEastAsia" w:hint="eastAsia"/>
          <w:color w:val="000000" w:themeColor="text1"/>
          <w:sz w:val="22"/>
        </w:rPr>
        <w:t>教職員や保護者、また児童生徒から課題のある言動の報告・相談があった場合、次の対応を行うものとする</w:t>
      </w:r>
      <w:r w:rsidR="00292025">
        <w:rPr>
          <w:rFonts w:asciiTheme="minorEastAsia" w:hAnsiTheme="minorEastAsia" w:hint="eastAsia"/>
          <w:color w:val="000000" w:themeColor="text1"/>
          <w:sz w:val="22"/>
        </w:rPr>
        <w:t>。</w:t>
      </w:r>
    </w:p>
    <w:p w:rsidR="000541D3" w:rsidRDefault="000541D3" w:rsidP="00740CCB">
      <w:pPr>
        <w:ind w:left="413" w:hangingChars="200" w:hanging="413"/>
        <w:rPr>
          <w:rFonts w:asciiTheme="minorEastAsia" w:hAnsiTheme="minorEastAsia"/>
          <w:color w:val="000000" w:themeColor="text1"/>
          <w:sz w:val="22"/>
        </w:rPr>
      </w:pPr>
    </w:p>
    <w:p w:rsidR="00986C56" w:rsidRPr="001B4B72" w:rsidRDefault="00986C56" w:rsidP="00C55262">
      <w:pPr>
        <w:ind w:leftChars="100" w:left="197"/>
        <w:rPr>
          <w:rFonts w:asciiTheme="minorEastAsia" w:hAnsiTheme="minorEastAsia"/>
          <w:color w:val="000000" w:themeColor="text1"/>
          <w:sz w:val="22"/>
        </w:rPr>
      </w:pPr>
      <w:r w:rsidRPr="001B4B72">
        <w:rPr>
          <w:rFonts w:asciiTheme="minorEastAsia" w:hAnsiTheme="minorEastAsia" w:hint="eastAsia"/>
          <w:color w:val="000000" w:themeColor="text1"/>
          <w:sz w:val="22"/>
        </w:rPr>
        <w:t>○被害者の安全の確保及び保護者への第一報</w:t>
      </w:r>
    </w:p>
    <w:p w:rsidR="00401745" w:rsidRPr="001B4B72" w:rsidRDefault="00986C56" w:rsidP="00C55262">
      <w:pPr>
        <w:ind w:left="413" w:hangingChars="200" w:hanging="413"/>
        <w:rPr>
          <w:rFonts w:asciiTheme="minorEastAsia" w:hAnsiTheme="minorEastAsia"/>
          <w:color w:val="000000" w:themeColor="text1"/>
          <w:sz w:val="22"/>
        </w:rPr>
      </w:pPr>
      <w:r w:rsidRPr="001B4B72">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00C55262">
        <w:rPr>
          <w:rFonts w:asciiTheme="minorEastAsia" w:hAnsiTheme="minorEastAsia" w:hint="eastAsia"/>
          <w:color w:val="000000" w:themeColor="text1"/>
          <w:sz w:val="22"/>
        </w:rPr>
        <w:t xml:space="preserve">　</w:t>
      </w:r>
      <w:r w:rsidR="001B4B72" w:rsidRPr="001B4B72">
        <w:rPr>
          <w:rFonts w:asciiTheme="minorEastAsia" w:hAnsiTheme="minorEastAsia" w:hint="eastAsia"/>
          <w:color w:val="000000" w:themeColor="text1"/>
          <w:sz w:val="22"/>
        </w:rPr>
        <w:t>必要に応じて被害者を別室に移動するなどまず安全確保を</w:t>
      </w:r>
      <w:r w:rsidR="001B4B72">
        <w:rPr>
          <w:rFonts w:asciiTheme="minorEastAsia" w:hAnsiTheme="minorEastAsia" w:hint="eastAsia"/>
          <w:color w:val="000000" w:themeColor="text1"/>
          <w:sz w:val="22"/>
        </w:rPr>
        <w:t>とるとともに、</w:t>
      </w:r>
      <w:r w:rsidR="002B6364" w:rsidRPr="002B6364">
        <w:rPr>
          <w:rFonts w:asciiTheme="minorEastAsia" w:hAnsiTheme="minorEastAsia" w:hint="eastAsia"/>
          <w:color w:val="000000" w:themeColor="text1"/>
          <w:sz w:val="22"/>
          <w:u w:val="wave"/>
        </w:rPr>
        <w:t>被害の状況によっては</w:t>
      </w:r>
      <w:r w:rsidR="001B4B72">
        <w:rPr>
          <w:rFonts w:asciiTheme="minorEastAsia" w:hAnsiTheme="minorEastAsia" w:hint="eastAsia"/>
          <w:color w:val="000000" w:themeColor="text1"/>
          <w:sz w:val="22"/>
        </w:rPr>
        <w:t>保護者に第一報を入れる。</w:t>
      </w:r>
    </w:p>
    <w:p w:rsidR="00986C56" w:rsidRPr="001B4B72" w:rsidRDefault="00986C56" w:rsidP="00C55262">
      <w:pPr>
        <w:ind w:leftChars="100" w:left="197"/>
        <w:rPr>
          <w:rFonts w:asciiTheme="minorEastAsia" w:hAnsiTheme="minorEastAsia"/>
          <w:color w:val="000000" w:themeColor="text1"/>
          <w:sz w:val="22"/>
        </w:rPr>
      </w:pPr>
      <w:r w:rsidRPr="001B4B72">
        <w:rPr>
          <w:rFonts w:asciiTheme="minorEastAsia" w:hAnsiTheme="minorEastAsia" w:hint="eastAsia"/>
          <w:color w:val="000000" w:themeColor="text1"/>
          <w:sz w:val="22"/>
        </w:rPr>
        <w:t>○複数の教職員による事実確認</w:t>
      </w:r>
    </w:p>
    <w:p w:rsidR="00986C56" w:rsidRPr="001B4B72" w:rsidRDefault="00986C56" w:rsidP="00C55262">
      <w:pPr>
        <w:ind w:left="413" w:hangingChars="200" w:hanging="413"/>
        <w:rPr>
          <w:rFonts w:asciiTheme="minorEastAsia" w:hAnsiTheme="minorEastAsia"/>
          <w:color w:val="000000" w:themeColor="text1"/>
          <w:sz w:val="22"/>
        </w:rPr>
      </w:pPr>
      <w:r w:rsidRPr="001B4B72">
        <w:rPr>
          <w:rFonts w:asciiTheme="minorEastAsia" w:hAnsiTheme="minorEastAsia" w:hint="eastAsia"/>
          <w:color w:val="000000" w:themeColor="text1"/>
          <w:sz w:val="22"/>
        </w:rPr>
        <w:t xml:space="preserve">　　</w:t>
      </w:r>
      <w:r w:rsidR="00C55262">
        <w:rPr>
          <w:rFonts w:asciiTheme="minorEastAsia" w:hAnsiTheme="minorEastAsia" w:hint="eastAsia"/>
          <w:color w:val="000000" w:themeColor="text1"/>
          <w:sz w:val="22"/>
        </w:rPr>
        <w:t xml:space="preserve">　</w:t>
      </w:r>
      <w:r w:rsidRPr="001B4B72">
        <w:rPr>
          <w:rFonts w:asciiTheme="minorEastAsia" w:hAnsiTheme="minorEastAsia" w:hint="eastAsia"/>
          <w:color w:val="000000" w:themeColor="text1"/>
          <w:sz w:val="22"/>
        </w:rPr>
        <w:t>確認すべき事実を可能な限り整理して、事実確認に臨む。事実確認を行うにあたっては、被害者を守るために事実確認を行うという目的を明確に伝えるとともに、発言を誘導することのないよう留意するものとする。</w:t>
      </w:r>
    </w:p>
    <w:p w:rsidR="00986C56" w:rsidRPr="001B4B72" w:rsidRDefault="00986C56" w:rsidP="00C55262">
      <w:pPr>
        <w:ind w:leftChars="100" w:left="197"/>
        <w:rPr>
          <w:rFonts w:asciiTheme="minorEastAsia" w:hAnsiTheme="minorEastAsia"/>
          <w:color w:val="000000" w:themeColor="text1"/>
          <w:sz w:val="22"/>
        </w:rPr>
      </w:pPr>
      <w:r w:rsidRPr="001B4B72">
        <w:rPr>
          <w:rFonts w:asciiTheme="minorEastAsia" w:hAnsiTheme="minorEastAsia" w:hint="eastAsia"/>
          <w:color w:val="000000" w:themeColor="text1"/>
          <w:sz w:val="22"/>
        </w:rPr>
        <w:t>○事実確認にもとづく当面必要な対処方法の決定</w:t>
      </w:r>
    </w:p>
    <w:p w:rsidR="00986C56" w:rsidRPr="001B4B72" w:rsidRDefault="00986C56" w:rsidP="00C55262">
      <w:pPr>
        <w:ind w:left="413" w:hangingChars="200" w:hanging="413"/>
        <w:rPr>
          <w:rFonts w:asciiTheme="minorEastAsia" w:hAnsiTheme="minorEastAsia"/>
          <w:color w:val="000000" w:themeColor="text1"/>
          <w:sz w:val="22"/>
        </w:rPr>
      </w:pPr>
      <w:r w:rsidRPr="001B4B72">
        <w:rPr>
          <w:rFonts w:asciiTheme="minorEastAsia" w:hAnsiTheme="minorEastAsia" w:hint="eastAsia"/>
          <w:color w:val="000000" w:themeColor="text1"/>
          <w:sz w:val="22"/>
        </w:rPr>
        <w:t xml:space="preserve">　　</w:t>
      </w:r>
      <w:r w:rsidR="00C55262">
        <w:rPr>
          <w:rFonts w:asciiTheme="minorEastAsia" w:hAnsiTheme="minorEastAsia" w:hint="eastAsia"/>
          <w:color w:val="000000" w:themeColor="text1"/>
          <w:sz w:val="22"/>
        </w:rPr>
        <w:t xml:space="preserve">　</w:t>
      </w:r>
      <w:r w:rsidR="001A2B59">
        <w:rPr>
          <w:rFonts w:asciiTheme="minorEastAsia" w:hAnsiTheme="minorEastAsia" w:hint="eastAsia"/>
          <w:color w:val="000000" w:themeColor="text1"/>
          <w:sz w:val="22"/>
        </w:rPr>
        <w:t>人権</w:t>
      </w:r>
      <w:bookmarkStart w:id="0" w:name="_GoBack"/>
      <w:bookmarkEnd w:id="0"/>
      <w:r w:rsidRPr="001B4B72">
        <w:rPr>
          <w:rFonts w:asciiTheme="minorEastAsia" w:hAnsiTheme="minorEastAsia" w:hint="eastAsia"/>
          <w:color w:val="000000" w:themeColor="text1"/>
          <w:sz w:val="22"/>
        </w:rPr>
        <w:t>教育推進委員会による。必要に応じて校長の判断で外部の専門知識をもつ者、機関より助言を得る。</w:t>
      </w:r>
    </w:p>
    <w:p w:rsidR="00986C56" w:rsidRPr="001B4B72" w:rsidRDefault="00986C56" w:rsidP="00C55262">
      <w:pPr>
        <w:ind w:leftChars="100" w:left="197"/>
        <w:rPr>
          <w:rFonts w:asciiTheme="minorEastAsia" w:hAnsiTheme="minorEastAsia"/>
          <w:color w:val="000000" w:themeColor="text1"/>
          <w:sz w:val="22"/>
        </w:rPr>
      </w:pPr>
      <w:r w:rsidRPr="001B4B72">
        <w:rPr>
          <w:rFonts w:asciiTheme="minorEastAsia" w:hAnsiTheme="minorEastAsia" w:hint="eastAsia"/>
          <w:color w:val="000000" w:themeColor="text1"/>
          <w:sz w:val="22"/>
        </w:rPr>
        <w:t>○保護者への説明</w:t>
      </w:r>
    </w:p>
    <w:p w:rsidR="00986C56" w:rsidRDefault="00986C56" w:rsidP="00C55262">
      <w:pPr>
        <w:ind w:left="413" w:hangingChars="200" w:hanging="413"/>
        <w:rPr>
          <w:rFonts w:asciiTheme="minorEastAsia" w:hAnsiTheme="minorEastAsia"/>
          <w:color w:val="000000" w:themeColor="text1"/>
          <w:sz w:val="22"/>
        </w:rPr>
      </w:pPr>
      <w:r w:rsidRPr="001B4B72">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00C55262">
        <w:rPr>
          <w:rFonts w:asciiTheme="minorEastAsia" w:hAnsiTheme="minorEastAsia" w:hint="eastAsia"/>
          <w:color w:val="000000" w:themeColor="text1"/>
          <w:sz w:val="22"/>
        </w:rPr>
        <w:t xml:space="preserve">　</w:t>
      </w:r>
      <w:r w:rsidRPr="001B4B72">
        <w:rPr>
          <w:rFonts w:asciiTheme="minorEastAsia" w:hAnsiTheme="minorEastAsia" w:hint="eastAsia"/>
          <w:color w:val="000000" w:themeColor="text1"/>
          <w:sz w:val="22"/>
        </w:rPr>
        <w:t>学校で把握している事実、当面の対象方法を正確に伝え、保護者の疑問・</w:t>
      </w:r>
      <w:r w:rsidR="0069250A">
        <w:rPr>
          <w:rFonts w:asciiTheme="minorEastAsia" w:hAnsiTheme="minorEastAsia" w:hint="eastAsia"/>
          <w:color w:val="000000" w:themeColor="text1"/>
          <w:sz w:val="22"/>
        </w:rPr>
        <w:t>思いに誠実に対応する。回答は事実に基づくものとし、憶測での発言は厳に慎む</w:t>
      </w:r>
      <w:r w:rsidR="001B4B72">
        <w:rPr>
          <w:rFonts w:asciiTheme="minorEastAsia" w:hAnsiTheme="minorEastAsia" w:hint="eastAsia"/>
          <w:color w:val="000000" w:themeColor="text1"/>
          <w:sz w:val="22"/>
        </w:rPr>
        <w:t>。</w:t>
      </w:r>
    </w:p>
    <w:p w:rsidR="001B4B72" w:rsidRDefault="001B4B72" w:rsidP="00C55262">
      <w:pPr>
        <w:ind w:leftChars="100" w:left="197"/>
        <w:rPr>
          <w:rFonts w:asciiTheme="minorEastAsia" w:hAnsiTheme="minorEastAsia"/>
          <w:color w:val="000000" w:themeColor="text1"/>
          <w:sz w:val="22"/>
        </w:rPr>
      </w:pPr>
      <w:r>
        <w:rPr>
          <w:rFonts w:asciiTheme="minorEastAsia" w:hAnsiTheme="minorEastAsia" w:hint="eastAsia"/>
          <w:color w:val="000000" w:themeColor="text1"/>
          <w:sz w:val="22"/>
        </w:rPr>
        <w:t>○県教育委員会への報告</w:t>
      </w:r>
    </w:p>
    <w:p w:rsidR="001B4B72" w:rsidRDefault="001B4B72" w:rsidP="00C55262">
      <w:pPr>
        <w:ind w:left="413" w:hangingChars="200" w:hanging="413"/>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00C55262">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把握された事実、被害側児童生徒の状況、保護者の思いそして現時点の学校の対応状況を報告し、指導を得る。</w:t>
      </w:r>
    </w:p>
    <w:p w:rsidR="00401745" w:rsidRDefault="00401745" w:rsidP="00A76E1E">
      <w:pPr>
        <w:ind w:left="207" w:hangingChars="100" w:hanging="207"/>
        <w:rPr>
          <w:rFonts w:asciiTheme="majorEastAsia" w:eastAsiaTheme="majorEastAsia" w:hAnsiTheme="majorEastAsia"/>
          <w:color w:val="000000" w:themeColor="text1"/>
          <w:sz w:val="22"/>
        </w:rPr>
      </w:pPr>
    </w:p>
    <w:p w:rsidR="000145BD" w:rsidRPr="009D3251" w:rsidRDefault="001B4B72" w:rsidP="00A76E1E">
      <w:pPr>
        <w:ind w:left="207" w:hangingChars="100" w:hanging="207"/>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③　</w:t>
      </w:r>
      <w:r w:rsidR="008B1D3B">
        <w:rPr>
          <w:rFonts w:asciiTheme="majorEastAsia" w:eastAsiaTheme="majorEastAsia" w:hAnsiTheme="majorEastAsia" w:hint="eastAsia"/>
          <w:color w:val="000000" w:themeColor="text1"/>
          <w:sz w:val="22"/>
        </w:rPr>
        <w:t>課題のある言動</w:t>
      </w:r>
      <w:r w:rsidR="000145BD" w:rsidRPr="009D3251">
        <w:rPr>
          <w:rFonts w:asciiTheme="majorEastAsia" w:eastAsiaTheme="majorEastAsia" w:hAnsiTheme="majorEastAsia" w:hint="eastAsia"/>
          <w:color w:val="000000" w:themeColor="text1"/>
          <w:sz w:val="22"/>
        </w:rPr>
        <w:t>を行った児童生徒への指導又はその保護者への助言</w:t>
      </w:r>
    </w:p>
    <w:p w:rsidR="002C20F9" w:rsidRPr="0069250A" w:rsidRDefault="002C20F9" w:rsidP="00A76E1E">
      <w:pPr>
        <w:ind w:left="207" w:hangingChars="100" w:hanging="207"/>
        <w:rPr>
          <w:rFonts w:asciiTheme="minorEastAsia" w:hAnsiTheme="minorEastAsia"/>
          <w:color w:val="000000" w:themeColor="text1"/>
          <w:sz w:val="22"/>
        </w:rPr>
      </w:pPr>
      <w:r w:rsidRPr="0069250A">
        <w:rPr>
          <w:rFonts w:asciiTheme="minorEastAsia" w:hAnsiTheme="minorEastAsia" w:hint="eastAsia"/>
          <w:color w:val="000000" w:themeColor="text1"/>
          <w:sz w:val="22"/>
        </w:rPr>
        <w:t>○加害側児童生徒のクールダウンの促進と事実確認</w:t>
      </w:r>
    </w:p>
    <w:p w:rsidR="002C20F9" w:rsidRPr="0069250A" w:rsidRDefault="002C20F9" w:rsidP="00A76E1E">
      <w:pPr>
        <w:ind w:left="207" w:hangingChars="100" w:hanging="207"/>
        <w:rPr>
          <w:rFonts w:asciiTheme="minorEastAsia" w:hAnsiTheme="minorEastAsia"/>
          <w:color w:val="000000" w:themeColor="text1"/>
          <w:sz w:val="22"/>
        </w:rPr>
      </w:pPr>
      <w:r w:rsidRPr="0069250A">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Pr="0069250A">
        <w:rPr>
          <w:rFonts w:asciiTheme="minorEastAsia" w:hAnsiTheme="minorEastAsia" w:hint="eastAsia"/>
          <w:color w:val="000000" w:themeColor="text1"/>
          <w:sz w:val="22"/>
        </w:rPr>
        <w:t>課題のある言動を把握した場合、早急に加害側児童生徒のクールダウンを図り、事実確認を行いながら、課題の所在が早期に把握できるよう努める。</w:t>
      </w:r>
    </w:p>
    <w:p w:rsidR="002C20F9" w:rsidRPr="0069250A" w:rsidRDefault="002C20F9" w:rsidP="00A76E1E">
      <w:pPr>
        <w:ind w:left="207" w:hangingChars="100" w:hanging="207"/>
        <w:rPr>
          <w:rFonts w:asciiTheme="minorEastAsia" w:hAnsiTheme="minorEastAsia"/>
          <w:color w:val="000000" w:themeColor="text1"/>
          <w:sz w:val="22"/>
        </w:rPr>
      </w:pPr>
      <w:r w:rsidRPr="0069250A">
        <w:rPr>
          <w:rFonts w:asciiTheme="minorEastAsia" w:hAnsiTheme="minorEastAsia" w:hint="eastAsia"/>
          <w:color w:val="000000" w:themeColor="text1"/>
          <w:sz w:val="22"/>
        </w:rPr>
        <w:lastRenderedPageBreak/>
        <w:t>○事実確認にもとづく当面必要な対処方法の決定　前項と同じ</w:t>
      </w:r>
    </w:p>
    <w:p w:rsidR="002C20F9" w:rsidRPr="0069250A" w:rsidRDefault="002C20F9" w:rsidP="00A76E1E">
      <w:pPr>
        <w:ind w:left="207" w:hangingChars="100" w:hanging="207"/>
        <w:rPr>
          <w:rFonts w:asciiTheme="minorEastAsia" w:hAnsiTheme="minorEastAsia"/>
          <w:color w:val="000000" w:themeColor="text1"/>
          <w:sz w:val="22"/>
        </w:rPr>
      </w:pPr>
      <w:r w:rsidRPr="0069250A">
        <w:rPr>
          <w:rFonts w:asciiTheme="minorEastAsia" w:hAnsiTheme="minorEastAsia" w:hint="eastAsia"/>
          <w:color w:val="000000" w:themeColor="text1"/>
          <w:sz w:val="22"/>
        </w:rPr>
        <w:t>○保護者への説明</w:t>
      </w:r>
    </w:p>
    <w:p w:rsidR="00A757F9" w:rsidRPr="0069250A" w:rsidRDefault="0069250A" w:rsidP="00292025">
      <w:pPr>
        <w:ind w:left="207" w:hangingChars="100" w:hanging="207"/>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00A757F9" w:rsidRPr="0069250A">
        <w:rPr>
          <w:rFonts w:asciiTheme="minorEastAsia" w:hAnsiTheme="minorEastAsia" w:hint="eastAsia"/>
          <w:color w:val="000000" w:themeColor="text1"/>
          <w:sz w:val="22"/>
        </w:rPr>
        <w:t>課題解決が加害側の児童生徒の健全な社会参加実現に不可欠であることの理解を得、家庭の</w:t>
      </w:r>
      <w:r>
        <w:rPr>
          <w:rFonts w:asciiTheme="minorEastAsia" w:hAnsiTheme="minorEastAsia" w:hint="eastAsia"/>
          <w:color w:val="000000" w:themeColor="text1"/>
          <w:sz w:val="22"/>
        </w:rPr>
        <w:t>協力</w:t>
      </w:r>
      <w:r w:rsidR="00A757F9" w:rsidRPr="0069250A">
        <w:rPr>
          <w:rFonts w:asciiTheme="minorEastAsia" w:hAnsiTheme="minorEastAsia" w:hint="eastAsia"/>
          <w:color w:val="000000" w:themeColor="text1"/>
          <w:sz w:val="22"/>
        </w:rPr>
        <w:t>が得られるよう努める</w:t>
      </w:r>
      <w:r w:rsidR="00292025">
        <w:rPr>
          <w:rFonts w:asciiTheme="minorEastAsia" w:hAnsiTheme="minorEastAsia" w:hint="eastAsia"/>
          <w:color w:val="000000" w:themeColor="text1"/>
          <w:sz w:val="22"/>
        </w:rPr>
        <w:t>。</w:t>
      </w:r>
    </w:p>
    <w:p w:rsidR="002C20F9" w:rsidRPr="00783036" w:rsidRDefault="0069250A" w:rsidP="00A76E1E">
      <w:pPr>
        <w:ind w:left="207" w:hangingChars="100" w:hanging="207"/>
        <w:rPr>
          <w:rFonts w:asciiTheme="minorEastAsia" w:hAnsiTheme="minorEastAsia"/>
          <w:color w:val="000000" w:themeColor="text1"/>
          <w:sz w:val="22"/>
        </w:rPr>
      </w:pPr>
      <w:r w:rsidRPr="00783036">
        <w:rPr>
          <w:rFonts w:asciiTheme="minorEastAsia" w:hAnsiTheme="minorEastAsia" w:hint="eastAsia"/>
          <w:color w:val="000000" w:themeColor="text1"/>
          <w:sz w:val="22"/>
        </w:rPr>
        <w:t>○県教育委員会への報告</w:t>
      </w:r>
    </w:p>
    <w:p w:rsidR="00401745" w:rsidRDefault="00401745" w:rsidP="00A76E1E">
      <w:pPr>
        <w:ind w:left="207" w:hangingChars="100" w:hanging="207"/>
        <w:rPr>
          <w:rFonts w:asciiTheme="majorEastAsia" w:eastAsiaTheme="majorEastAsia" w:hAnsiTheme="majorEastAsia"/>
          <w:color w:val="000000" w:themeColor="text1"/>
          <w:sz w:val="22"/>
        </w:rPr>
      </w:pPr>
    </w:p>
    <w:p w:rsidR="000145BD" w:rsidRPr="009D3251" w:rsidRDefault="00606EFC" w:rsidP="00A76E1E">
      <w:pPr>
        <w:ind w:left="207" w:hangingChars="100" w:hanging="207"/>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④</w:t>
      </w:r>
      <w:r w:rsidR="008B1D3B">
        <w:rPr>
          <w:rFonts w:asciiTheme="majorEastAsia" w:eastAsiaTheme="majorEastAsia" w:hAnsiTheme="majorEastAsia" w:hint="eastAsia"/>
          <w:color w:val="000000" w:themeColor="text1"/>
          <w:sz w:val="22"/>
        </w:rPr>
        <w:t>課題のある言動</w:t>
      </w:r>
      <w:r w:rsidR="000145BD" w:rsidRPr="009D3251">
        <w:rPr>
          <w:rFonts w:asciiTheme="majorEastAsia" w:eastAsiaTheme="majorEastAsia" w:hAnsiTheme="majorEastAsia" w:hint="eastAsia"/>
          <w:color w:val="000000" w:themeColor="text1"/>
          <w:sz w:val="22"/>
        </w:rPr>
        <w:t>が起きた集団への働きかけ</w:t>
      </w:r>
    </w:p>
    <w:p w:rsidR="0069250A" w:rsidRPr="00606EFC" w:rsidRDefault="00606EFC" w:rsidP="00292025">
      <w:pPr>
        <w:ind w:left="207" w:hangingChars="100" w:hanging="207"/>
        <w:rPr>
          <w:rFonts w:asciiTheme="minorEastAsia" w:hAnsiTheme="minorEastAsia"/>
          <w:color w:val="000000" w:themeColor="text1"/>
          <w:sz w:val="22"/>
        </w:rPr>
      </w:pPr>
      <w:r w:rsidRPr="00606EFC">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Pr="00606EFC">
        <w:rPr>
          <w:rFonts w:asciiTheme="minorEastAsia" w:hAnsiTheme="minorEastAsia" w:hint="eastAsia"/>
          <w:color w:val="000000" w:themeColor="text1"/>
          <w:sz w:val="22"/>
        </w:rPr>
        <w:t>課題のある言動がおきた学級に在籍する児童生徒の特性を踏まえ、委員会で対処方法を検討し働きかけを行う。</w:t>
      </w:r>
    </w:p>
    <w:p w:rsidR="00783036" w:rsidRDefault="00783036" w:rsidP="00606EFC">
      <w:pPr>
        <w:rPr>
          <w:rFonts w:asciiTheme="majorEastAsia" w:eastAsiaTheme="majorEastAsia" w:hAnsiTheme="majorEastAsia"/>
          <w:color w:val="000000" w:themeColor="text1"/>
          <w:sz w:val="22"/>
        </w:rPr>
      </w:pPr>
    </w:p>
    <w:p w:rsidR="000145BD" w:rsidRDefault="00606EFC" w:rsidP="00606EF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⑤</w:t>
      </w:r>
      <w:r w:rsidR="000145BD" w:rsidRPr="009D3251">
        <w:rPr>
          <w:rFonts w:asciiTheme="majorEastAsia" w:eastAsiaTheme="majorEastAsia" w:hAnsiTheme="majorEastAsia" w:hint="eastAsia"/>
          <w:color w:val="000000" w:themeColor="text1"/>
          <w:sz w:val="22"/>
        </w:rPr>
        <w:t>ネット上の</w:t>
      </w:r>
      <w:r w:rsidR="008B1D3B">
        <w:rPr>
          <w:rFonts w:asciiTheme="majorEastAsia" w:eastAsiaTheme="majorEastAsia" w:hAnsiTheme="majorEastAsia" w:hint="eastAsia"/>
          <w:color w:val="000000" w:themeColor="text1"/>
          <w:sz w:val="22"/>
        </w:rPr>
        <w:t>課題のある言動</w:t>
      </w:r>
      <w:r w:rsidR="000145BD" w:rsidRPr="009D3251">
        <w:rPr>
          <w:rFonts w:asciiTheme="majorEastAsia" w:eastAsiaTheme="majorEastAsia" w:hAnsiTheme="majorEastAsia" w:hint="eastAsia"/>
          <w:color w:val="000000" w:themeColor="text1"/>
          <w:sz w:val="22"/>
        </w:rPr>
        <w:t>への対応</w:t>
      </w:r>
      <w:r w:rsidR="004A5ABA">
        <w:rPr>
          <w:rFonts w:asciiTheme="majorEastAsia" w:eastAsiaTheme="majorEastAsia" w:hAnsiTheme="majorEastAsia" w:hint="eastAsia"/>
          <w:color w:val="000000" w:themeColor="text1"/>
          <w:sz w:val="22"/>
        </w:rPr>
        <w:t xml:space="preserve">　</w:t>
      </w:r>
    </w:p>
    <w:p w:rsidR="00606EFC" w:rsidRPr="00783036" w:rsidRDefault="00606EFC" w:rsidP="00292025">
      <w:pPr>
        <w:ind w:left="207" w:hangingChars="100" w:hanging="207"/>
        <w:rPr>
          <w:rFonts w:asciiTheme="minorEastAsia" w:hAnsiTheme="minorEastAsia"/>
          <w:color w:val="000000" w:themeColor="text1"/>
          <w:sz w:val="22"/>
        </w:rPr>
      </w:pPr>
      <w:r w:rsidRPr="00783036">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Pr="00783036">
        <w:rPr>
          <w:rFonts w:asciiTheme="minorEastAsia" w:hAnsiTheme="minorEastAsia" w:hint="eastAsia"/>
          <w:color w:val="000000" w:themeColor="text1"/>
          <w:sz w:val="22"/>
        </w:rPr>
        <w:t>近年個人情報の不用意な掲載や、悪意のある第三者からの誘いへの安易な応答の事例がみられ、被害側に立つ危険性が高いことより、児童生徒・保護者への利用上の注意事項について周知するとともに、研修の機会を設ける。</w:t>
      </w:r>
    </w:p>
    <w:p w:rsidR="00606EFC" w:rsidRPr="00783036" w:rsidRDefault="00606EFC" w:rsidP="00292025">
      <w:pPr>
        <w:ind w:left="207" w:hangingChars="100" w:hanging="207"/>
        <w:rPr>
          <w:rFonts w:asciiTheme="minorEastAsia" w:hAnsiTheme="minorEastAsia"/>
          <w:color w:val="000000" w:themeColor="text1"/>
          <w:sz w:val="22"/>
        </w:rPr>
      </w:pPr>
      <w:r w:rsidRPr="00783036">
        <w:rPr>
          <w:rFonts w:asciiTheme="minorEastAsia" w:hAnsiTheme="minorEastAsia" w:hint="eastAsia"/>
          <w:color w:val="000000" w:themeColor="text1"/>
          <w:sz w:val="22"/>
        </w:rPr>
        <w:t xml:space="preserve">　</w:t>
      </w:r>
      <w:r w:rsidR="00292025">
        <w:rPr>
          <w:rFonts w:asciiTheme="minorEastAsia" w:hAnsiTheme="minorEastAsia" w:hint="eastAsia"/>
          <w:color w:val="000000" w:themeColor="text1"/>
          <w:sz w:val="22"/>
        </w:rPr>
        <w:t xml:space="preserve">　</w:t>
      </w:r>
      <w:r w:rsidRPr="00783036">
        <w:rPr>
          <w:rFonts w:asciiTheme="minorEastAsia" w:hAnsiTheme="minorEastAsia" w:hint="eastAsia"/>
          <w:color w:val="000000" w:themeColor="text1"/>
          <w:sz w:val="22"/>
        </w:rPr>
        <w:t>不用意な個人情報の掲載などの事例が把握された場合は、該当の画面を保存するとともに、削除など必要な措置を学校として要請する。</w:t>
      </w:r>
    </w:p>
    <w:p w:rsidR="00606EFC" w:rsidRPr="00783036" w:rsidRDefault="00606EFC" w:rsidP="00606EFC">
      <w:pPr>
        <w:rPr>
          <w:rFonts w:asciiTheme="minorEastAsia" w:hAnsiTheme="minorEastAsia"/>
          <w:color w:val="000000" w:themeColor="text1"/>
          <w:sz w:val="22"/>
        </w:rPr>
      </w:pPr>
      <w:r w:rsidRPr="00783036">
        <w:rPr>
          <w:rFonts w:asciiTheme="minorEastAsia" w:hAnsiTheme="minorEastAsia" w:hint="eastAsia"/>
          <w:color w:val="000000" w:themeColor="text1"/>
          <w:sz w:val="22"/>
        </w:rPr>
        <w:t xml:space="preserve">　</w:t>
      </w:r>
    </w:p>
    <w:p w:rsidR="000145BD" w:rsidRPr="005C6F31" w:rsidRDefault="000541D3" w:rsidP="00606EFC">
      <w:pPr>
        <w:rPr>
          <w:rFonts w:asciiTheme="majorEastAsia" w:eastAsiaTheme="majorEastAsia" w:hAnsiTheme="majorEastAsia"/>
          <w:sz w:val="22"/>
          <w:u w:val="single"/>
        </w:rPr>
      </w:pPr>
      <w:r>
        <w:rPr>
          <w:rFonts w:asciiTheme="majorEastAsia" w:eastAsiaTheme="majorEastAsia" w:hAnsiTheme="majorEastAsia" w:hint="eastAsia"/>
          <w:sz w:val="22"/>
        </w:rPr>
        <w:t>６</w:t>
      </w:r>
      <w:r w:rsidR="000145BD" w:rsidRPr="009D3251">
        <w:rPr>
          <w:rFonts w:asciiTheme="majorEastAsia" w:eastAsiaTheme="majorEastAsia" w:hAnsiTheme="majorEastAsia" w:hint="eastAsia"/>
          <w:sz w:val="22"/>
        </w:rPr>
        <w:t xml:space="preserve">　重大事態への対応</w:t>
      </w:r>
      <w:r w:rsidR="00D3189E" w:rsidRPr="009D3251">
        <w:rPr>
          <w:rFonts w:asciiTheme="majorEastAsia" w:eastAsiaTheme="majorEastAsia" w:hAnsiTheme="majorEastAsia" w:hint="eastAsia"/>
          <w:sz w:val="22"/>
        </w:rPr>
        <w:t xml:space="preserve">　</w:t>
      </w:r>
      <w:r w:rsidR="00EC5233">
        <w:rPr>
          <w:rFonts w:asciiTheme="majorEastAsia" w:eastAsiaTheme="majorEastAsia" w:hAnsiTheme="majorEastAsia" w:hint="eastAsia"/>
          <w:sz w:val="22"/>
        </w:rPr>
        <w:t xml:space="preserve">　</w:t>
      </w:r>
    </w:p>
    <w:p w:rsidR="00D50D8D" w:rsidRDefault="009D3251" w:rsidP="00606EFC">
      <w:pPr>
        <w:ind w:rightChars="-43" w:right="-85"/>
        <w:rPr>
          <w:rFonts w:asciiTheme="majorEastAsia" w:eastAsiaTheme="majorEastAsia" w:hAnsiTheme="majorEastAsia"/>
          <w:sz w:val="22"/>
        </w:rPr>
      </w:pPr>
      <w:r w:rsidRPr="009D3251">
        <w:rPr>
          <w:rFonts w:asciiTheme="majorEastAsia" w:eastAsiaTheme="majorEastAsia" w:hAnsiTheme="majorEastAsia" w:hint="eastAsia"/>
          <w:sz w:val="22"/>
        </w:rPr>
        <w:t>（１）</w:t>
      </w:r>
      <w:r w:rsidR="002D38F4" w:rsidRPr="009D3251">
        <w:rPr>
          <w:rFonts w:asciiTheme="majorEastAsia" w:eastAsiaTheme="majorEastAsia" w:hAnsiTheme="majorEastAsia" w:hint="eastAsia"/>
          <w:sz w:val="22"/>
        </w:rPr>
        <w:t>重大事態</w:t>
      </w:r>
      <w:r w:rsidR="004A5ABA">
        <w:rPr>
          <w:rFonts w:asciiTheme="majorEastAsia" w:eastAsiaTheme="majorEastAsia" w:hAnsiTheme="majorEastAsia" w:hint="eastAsia"/>
          <w:sz w:val="22"/>
        </w:rPr>
        <w:t>の意味</w:t>
      </w:r>
    </w:p>
    <w:p w:rsidR="00606EFC" w:rsidRPr="00E81E77" w:rsidRDefault="00606EFC" w:rsidP="00606EFC">
      <w:pPr>
        <w:ind w:rightChars="-43" w:right="-85"/>
        <w:rPr>
          <w:rFonts w:asciiTheme="minorEastAsia" w:hAnsiTheme="minorEastAsia"/>
          <w:sz w:val="22"/>
        </w:rPr>
      </w:pPr>
      <w:r w:rsidRPr="00E81E77">
        <w:rPr>
          <w:rFonts w:asciiTheme="minorEastAsia" w:hAnsiTheme="minorEastAsia" w:hint="eastAsia"/>
          <w:sz w:val="22"/>
        </w:rPr>
        <w:t>次にあげる場合「重大事態」と受け止め（２）の対応を早急に行う</w:t>
      </w:r>
    </w:p>
    <w:p w:rsidR="00606EFC" w:rsidRDefault="00606EFC" w:rsidP="00C55262">
      <w:pPr>
        <w:ind w:left="413" w:rightChars="-43" w:right="-85" w:hangingChars="200" w:hanging="413"/>
        <w:rPr>
          <w:rFonts w:asciiTheme="minorEastAsia" w:hAnsiTheme="minorEastAsia"/>
          <w:sz w:val="22"/>
        </w:rPr>
      </w:pPr>
      <w:r w:rsidRPr="00E81E77">
        <w:rPr>
          <w:rFonts w:asciiTheme="minorEastAsia" w:hAnsiTheme="minorEastAsia" w:hint="eastAsia"/>
          <w:sz w:val="22"/>
        </w:rPr>
        <w:t xml:space="preserve">　①「課題のある言動」により児童生徒の生命、心身又は財産に重大な被害が生じた疑いがあると認めるとき。（自死、重大な傷害、金品</w:t>
      </w:r>
      <w:r w:rsidR="00E81E77" w:rsidRPr="00E81E77">
        <w:rPr>
          <w:rFonts w:asciiTheme="minorEastAsia" w:hAnsiTheme="minorEastAsia" w:hint="eastAsia"/>
          <w:sz w:val="22"/>
        </w:rPr>
        <w:t>等への</w:t>
      </w:r>
      <w:r w:rsidRPr="00E81E77">
        <w:rPr>
          <w:rFonts w:asciiTheme="minorEastAsia" w:hAnsiTheme="minorEastAsia" w:hint="eastAsia"/>
          <w:sz w:val="22"/>
        </w:rPr>
        <w:t>重大な</w:t>
      </w:r>
      <w:r w:rsidR="00E81E77" w:rsidRPr="00E81E77">
        <w:rPr>
          <w:rFonts w:asciiTheme="minorEastAsia" w:hAnsiTheme="minorEastAsia" w:hint="eastAsia"/>
          <w:sz w:val="22"/>
        </w:rPr>
        <w:t>被害、精神疾患の発症など）</w:t>
      </w:r>
    </w:p>
    <w:p w:rsidR="000541D3" w:rsidRPr="00E81E77" w:rsidRDefault="000541D3" w:rsidP="00C55262">
      <w:pPr>
        <w:ind w:left="413" w:rightChars="-43" w:right="-85" w:hangingChars="200" w:hanging="413"/>
        <w:rPr>
          <w:rFonts w:asciiTheme="minorEastAsia" w:hAnsiTheme="minorEastAsia"/>
          <w:sz w:val="22"/>
        </w:rPr>
      </w:pPr>
    </w:p>
    <w:p w:rsidR="00E81E77" w:rsidRDefault="00E81E77" w:rsidP="00606EFC">
      <w:pPr>
        <w:ind w:rightChars="-43" w:right="-85"/>
        <w:rPr>
          <w:rFonts w:asciiTheme="minorEastAsia" w:hAnsiTheme="minorEastAsia"/>
          <w:sz w:val="22"/>
        </w:rPr>
      </w:pPr>
      <w:r w:rsidRPr="00E81E77">
        <w:rPr>
          <w:rFonts w:asciiTheme="minorEastAsia" w:hAnsiTheme="minorEastAsia" w:hint="eastAsia"/>
          <w:sz w:val="22"/>
        </w:rPr>
        <w:t xml:space="preserve">　②被害側児童生徒が長期に欠席した場合（年間30日を一応の目安とする）</w:t>
      </w:r>
    </w:p>
    <w:p w:rsidR="000541D3" w:rsidRPr="00E81E77" w:rsidRDefault="000541D3" w:rsidP="00606EFC">
      <w:pPr>
        <w:ind w:rightChars="-43" w:right="-85"/>
        <w:rPr>
          <w:rFonts w:asciiTheme="minorEastAsia" w:hAnsiTheme="minorEastAsia"/>
          <w:sz w:val="22"/>
        </w:rPr>
      </w:pPr>
    </w:p>
    <w:p w:rsidR="00E81E77" w:rsidRDefault="00E81E77" w:rsidP="00C55262">
      <w:pPr>
        <w:ind w:left="413" w:rightChars="-43" w:right="-85" w:hangingChars="200" w:hanging="413"/>
        <w:rPr>
          <w:rFonts w:asciiTheme="minorEastAsia" w:hAnsiTheme="minorEastAsia"/>
          <w:sz w:val="22"/>
        </w:rPr>
      </w:pPr>
      <w:r w:rsidRPr="00E81E77">
        <w:rPr>
          <w:rFonts w:asciiTheme="minorEastAsia" w:hAnsiTheme="minorEastAsia" w:hint="eastAsia"/>
          <w:sz w:val="22"/>
        </w:rPr>
        <w:t xml:space="preserve">　③児童生徒、保護者から「課題のある言動により重大事態がおきた」との申し立てを受け、事実確認ができない場合にあっても、重大事態がおきたものとして対応を開始する。</w:t>
      </w:r>
    </w:p>
    <w:p w:rsidR="000541D3" w:rsidRPr="00E81E77" w:rsidRDefault="000541D3" w:rsidP="00C55262">
      <w:pPr>
        <w:ind w:left="413" w:rightChars="-43" w:right="-85" w:hangingChars="200" w:hanging="413"/>
        <w:rPr>
          <w:rFonts w:asciiTheme="minorEastAsia" w:hAnsiTheme="minorEastAsia"/>
          <w:sz w:val="22"/>
        </w:rPr>
      </w:pPr>
    </w:p>
    <w:p w:rsidR="00E81E77" w:rsidRDefault="002D38F4" w:rsidP="00E81E77">
      <w:pPr>
        <w:ind w:rightChars="-43" w:right="-85"/>
        <w:rPr>
          <w:rFonts w:asciiTheme="majorEastAsia" w:eastAsiaTheme="majorEastAsia" w:hAnsiTheme="majorEastAsia"/>
          <w:sz w:val="22"/>
        </w:rPr>
      </w:pPr>
      <w:r w:rsidRPr="009D3251">
        <w:rPr>
          <w:rFonts w:asciiTheme="majorEastAsia" w:eastAsiaTheme="majorEastAsia" w:hAnsiTheme="majorEastAsia" w:hint="eastAsia"/>
          <w:sz w:val="22"/>
        </w:rPr>
        <w:t>（２）重大事態</w:t>
      </w:r>
      <w:r w:rsidR="007648AB">
        <w:rPr>
          <w:rFonts w:asciiTheme="majorEastAsia" w:eastAsiaTheme="majorEastAsia" w:hAnsiTheme="majorEastAsia" w:hint="eastAsia"/>
          <w:sz w:val="22"/>
        </w:rPr>
        <w:t>へ</w:t>
      </w:r>
      <w:r w:rsidRPr="009D3251">
        <w:rPr>
          <w:rFonts w:asciiTheme="majorEastAsia" w:eastAsiaTheme="majorEastAsia" w:hAnsiTheme="majorEastAsia" w:hint="eastAsia"/>
          <w:sz w:val="22"/>
        </w:rPr>
        <w:t>の対応</w:t>
      </w:r>
      <w:r w:rsidR="00E81E77">
        <w:rPr>
          <w:rFonts w:asciiTheme="majorEastAsia" w:eastAsiaTheme="majorEastAsia" w:hAnsiTheme="majorEastAsia" w:hint="eastAsia"/>
          <w:sz w:val="22"/>
        </w:rPr>
        <w:t xml:space="preserve">　</w:t>
      </w:r>
    </w:p>
    <w:p w:rsidR="004718D7" w:rsidRPr="00783036" w:rsidRDefault="00E81E77" w:rsidP="00E81E77">
      <w:pPr>
        <w:ind w:rightChars="-43" w:right="-85"/>
        <w:rPr>
          <w:rFonts w:asciiTheme="majorEastAsia" w:eastAsiaTheme="majorEastAsia" w:hAnsiTheme="majorEastAsia"/>
          <w:sz w:val="22"/>
        </w:rPr>
      </w:pPr>
      <w:r w:rsidRPr="00783036">
        <w:rPr>
          <w:rFonts w:asciiTheme="majorEastAsia" w:eastAsiaTheme="majorEastAsia" w:hAnsiTheme="majorEastAsia" w:hint="eastAsia"/>
          <w:sz w:val="22"/>
        </w:rPr>
        <w:t>①</w:t>
      </w:r>
      <w:r w:rsidR="004718D7" w:rsidRPr="00783036">
        <w:rPr>
          <w:rFonts w:asciiTheme="majorEastAsia" w:eastAsiaTheme="majorEastAsia" w:hAnsiTheme="majorEastAsia" w:hint="eastAsia"/>
          <w:sz w:val="22"/>
        </w:rPr>
        <w:t>県教育委員会への報告</w:t>
      </w:r>
    </w:p>
    <w:p w:rsidR="000145BD" w:rsidRDefault="006A3E3C" w:rsidP="00292025">
      <w:pPr>
        <w:ind w:rightChars="-43" w:right="-85" w:firstLineChars="100" w:firstLine="207"/>
        <w:rPr>
          <w:rFonts w:ascii="ＭＳ 明朝" w:eastAsia="ＭＳ 明朝" w:hAnsi="ＭＳ 明朝"/>
          <w:sz w:val="22"/>
        </w:rPr>
      </w:pPr>
      <w:r w:rsidRPr="00E81E77">
        <w:rPr>
          <w:rFonts w:ascii="ＭＳ 明朝" w:eastAsia="ＭＳ 明朝" w:hAnsi="ＭＳ 明朝" w:hint="eastAsia"/>
          <w:sz w:val="22"/>
        </w:rPr>
        <w:t>『重大事態』は県教育委員会に</w:t>
      </w:r>
      <w:r w:rsidR="00C4568B" w:rsidRPr="00E81E77">
        <w:rPr>
          <w:rFonts w:ascii="ＭＳ 明朝" w:eastAsia="ＭＳ 明朝" w:hAnsi="ＭＳ 明朝" w:hint="eastAsia"/>
          <w:sz w:val="22"/>
        </w:rPr>
        <w:t>すみやかに</w:t>
      </w:r>
      <w:r w:rsidR="00E81E77" w:rsidRPr="00E81E77">
        <w:rPr>
          <w:rFonts w:ascii="ＭＳ 明朝" w:eastAsia="ＭＳ 明朝" w:hAnsi="ＭＳ 明朝" w:hint="eastAsia"/>
          <w:sz w:val="22"/>
        </w:rPr>
        <w:t>報告し、対応を相談する。</w:t>
      </w:r>
    </w:p>
    <w:p w:rsidR="000541D3" w:rsidRDefault="000541D3" w:rsidP="00292025">
      <w:pPr>
        <w:ind w:rightChars="-43" w:right="-85" w:firstLineChars="100" w:firstLine="207"/>
        <w:rPr>
          <w:rFonts w:ascii="ＭＳ 明朝" w:eastAsia="ＭＳ 明朝" w:hAnsi="ＭＳ 明朝"/>
          <w:sz w:val="22"/>
        </w:rPr>
      </w:pPr>
    </w:p>
    <w:p w:rsidR="004718D7" w:rsidRPr="00783036" w:rsidRDefault="00E81E77" w:rsidP="00E81E77">
      <w:pPr>
        <w:ind w:rightChars="-43" w:right="-85"/>
        <w:rPr>
          <w:rFonts w:asciiTheme="minorEastAsia" w:hAnsiTheme="minorEastAsia"/>
          <w:sz w:val="22"/>
        </w:rPr>
      </w:pPr>
      <w:r w:rsidRPr="00783036">
        <w:rPr>
          <w:rFonts w:asciiTheme="minorEastAsia" w:hAnsiTheme="minorEastAsia" w:hint="eastAsia"/>
          <w:sz w:val="22"/>
        </w:rPr>
        <w:t>②</w:t>
      </w:r>
      <w:r w:rsidR="004718D7" w:rsidRPr="00783036">
        <w:rPr>
          <w:rFonts w:asciiTheme="minorEastAsia" w:hAnsiTheme="minorEastAsia" w:hint="eastAsia"/>
          <w:sz w:val="22"/>
        </w:rPr>
        <w:t>早急な事実把握</w:t>
      </w:r>
    </w:p>
    <w:p w:rsidR="00E81E77" w:rsidRDefault="004718D7" w:rsidP="00C55262">
      <w:pPr>
        <w:ind w:left="207" w:rightChars="-43" w:right="-85" w:hangingChars="100" w:hanging="207"/>
        <w:rPr>
          <w:rFonts w:ascii="ＭＳ 明朝" w:eastAsia="ＭＳ 明朝" w:hAnsi="ＭＳ 明朝"/>
          <w:sz w:val="22"/>
        </w:rPr>
      </w:pPr>
      <w:r>
        <w:rPr>
          <w:rFonts w:ascii="ＭＳ 明朝" w:eastAsia="ＭＳ 明朝" w:hAnsi="ＭＳ 明朝" w:hint="eastAsia"/>
          <w:sz w:val="22"/>
        </w:rPr>
        <w:t xml:space="preserve">　</w:t>
      </w:r>
      <w:r w:rsidR="00C55262">
        <w:rPr>
          <w:rFonts w:ascii="ＭＳ 明朝" w:eastAsia="ＭＳ 明朝" w:hAnsi="ＭＳ 明朝" w:hint="eastAsia"/>
          <w:sz w:val="22"/>
        </w:rPr>
        <w:t xml:space="preserve">　</w:t>
      </w:r>
      <w:r w:rsidR="00E81E77">
        <w:rPr>
          <w:rFonts w:ascii="ＭＳ 明朝" w:eastAsia="ＭＳ 明朝" w:hAnsi="ＭＳ 明朝" w:hint="eastAsia"/>
          <w:sz w:val="22"/>
        </w:rPr>
        <w:t>県教育委員会の指導のもと、適切な調査組織を設け</w:t>
      </w:r>
      <w:r>
        <w:rPr>
          <w:rFonts w:ascii="ＭＳ 明朝" w:eastAsia="ＭＳ 明朝" w:hAnsi="ＭＳ 明朝" w:hint="eastAsia"/>
          <w:sz w:val="22"/>
        </w:rPr>
        <w:t>事実確認を行う。</w:t>
      </w:r>
      <w:r w:rsidR="00E81E77">
        <w:rPr>
          <w:rFonts w:ascii="ＭＳ 明朝" w:eastAsia="ＭＳ 明朝" w:hAnsi="ＭＳ 明朝" w:hint="eastAsia"/>
          <w:sz w:val="22"/>
        </w:rPr>
        <w:t>警察の調査が行われる場合にあっては警察の調査に協力し、事実関係が明らかになるよう誠意をもって対応する。</w:t>
      </w:r>
    </w:p>
    <w:p w:rsidR="004718D7" w:rsidRDefault="004718D7" w:rsidP="00C55262">
      <w:pPr>
        <w:ind w:left="207" w:rightChars="-43" w:right="-85" w:hangingChars="100" w:hanging="207"/>
        <w:rPr>
          <w:rFonts w:ascii="ＭＳ 明朝" w:eastAsia="ＭＳ 明朝" w:hAnsi="ＭＳ 明朝"/>
          <w:sz w:val="22"/>
        </w:rPr>
      </w:pPr>
      <w:r>
        <w:rPr>
          <w:rFonts w:ascii="ＭＳ 明朝" w:eastAsia="ＭＳ 明朝" w:hAnsi="ＭＳ 明朝" w:hint="eastAsia"/>
          <w:sz w:val="22"/>
        </w:rPr>
        <w:t xml:space="preserve">　</w:t>
      </w:r>
      <w:r w:rsidR="00C55262">
        <w:rPr>
          <w:rFonts w:ascii="ＭＳ 明朝" w:eastAsia="ＭＳ 明朝" w:hAnsi="ＭＳ 明朝" w:hint="eastAsia"/>
          <w:sz w:val="22"/>
        </w:rPr>
        <w:t xml:space="preserve">　</w:t>
      </w:r>
      <w:r>
        <w:rPr>
          <w:rFonts w:ascii="ＭＳ 明朝" w:eastAsia="ＭＳ 明朝" w:hAnsi="ＭＳ 明朝" w:hint="eastAsia"/>
          <w:sz w:val="22"/>
        </w:rPr>
        <w:t>児童生徒を対象としたアンケートを実施する場合は、児童生徒の特性を踏まえ、口頭での聞き取りなどの方法も行い、丁寧に対処する。</w:t>
      </w:r>
    </w:p>
    <w:p w:rsidR="000541D3" w:rsidRDefault="000541D3" w:rsidP="00C55262">
      <w:pPr>
        <w:ind w:left="207" w:rightChars="-43" w:right="-85" w:hangingChars="100" w:hanging="207"/>
        <w:rPr>
          <w:rFonts w:ascii="ＭＳ 明朝" w:eastAsia="ＭＳ 明朝" w:hAnsi="ＭＳ 明朝"/>
          <w:sz w:val="22"/>
        </w:rPr>
      </w:pPr>
    </w:p>
    <w:p w:rsidR="00E81E77" w:rsidRPr="000541D3" w:rsidRDefault="000541D3" w:rsidP="000541D3">
      <w:pPr>
        <w:ind w:rightChars="-43" w:right="-85"/>
        <w:rPr>
          <w:rFonts w:asciiTheme="minorEastAsia" w:hAnsiTheme="minorEastAsia"/>
          <w:sz w:val="18"/>
          <w:szCs w:val="18"/>
        </w:rPr>
      </w:pPr>
      <w:r>
        <w:rPr>
          <w:rFonts w:asciiTheme="minorEastAsia" w:hAnsiTheme="minorEastAsia" w:hint="eastAsia"/>
          <w:sz w:val="22"/>
        </w:rPr>
        <w:t>③</w:t>
      </w:r>
      <w:r w:rsidR="004718D7" w:rsidRPr="000541D3">
        <w:rPr>
          <w:rFonts w:asciiTheme="minorEastAsia" w:hAnsiTheme="minorEastAsia" w:hint="eastAsia"/>
          <w:sz w:val="22"/>
        </w:rPr>
        <w:t>被害側児童生徒、保護者への適切な情報提供</w:t>
      </w:r>
    </w:p>
    <w:p w:rsidR="007648AB" w:rsidRPr="00C55262" w:rsidRDefault="004718D7" w:rsidP="00C55262">
      <w:pPr>
        <w:pStyle w:val="a3"/>
        <w:ind w:leftChars="0" w:left="403" w:rightChars="-43" w:right="-85" w:firstLineChars="100" w:firstLine="207"/>
        <w:rPr>
          <w:rFonts w:ascii="ＭＳ 明朝" w:eastAsia="ＭＳ 明朝" w:hAnsi="ＭＳ 明朝"/>
          <w:sz w:val="22"/>
        </w:rPr>
      </w:pPr>
      <w:r w:rsidRPr="00C55262">
        <w:rPr>
          <w:rFonts w:ascii="ＭＳ 明朝" w:eastAsia="ＭＳ 明朝" w:hAnsi="ＭＳ 明朝" w:hint="eastAsia"/>
          <w:sz w:val="22"/>
        </w:rPr>
        <w:t>該当児童生徒、保護者の思いを受けとめることを大切</w:t>
      </w:r>
      <w:r w:rsidR="00683AC3">
        <w:rPr>
          <w:rFonts w:ascii="ＭＳ 明朝" w:eastAsia="ＭＳ 明朝" w:hAnsi="ＭＳ 明朝" w:hint="eastAsia"/>
          <w:sz w:val="22"/>
        </w:rPr>
        <w:t>に</w:t>
      </w:r>
      <w:r w:rsidR="00EA7957" w:rsidRPr="00C55262">
        <w:rPr>
          <w:rFonts w:ascii="ＭＳ 明朝" w:eastAsia="ＭＳ 明朝" w:hAnsi="ＭＳ 明朝" w:hint="eastAsia"/>
          <w:sz w:val="22"/>
        </w:rPr>
        <w:t>して情報提供を行う。その際個人情報保護を図りながら、可能な限り提供につとめるものとする。</w:t>
      </w:r>
    </w:p>
    <w:p w:rsidR="0007670C" w:rsidRDefault="002B6364" w:rsidP="00292025">
      <w:pPr>
        <w:ind w:leftChars="-5" w:left="-10" w:rightChars="-43" w:right="-85" w:firstLineChars="100" w:firstLine="207"/>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1ACE0FFB" wp14:editId="6E47DBDC">
                <wp:simplePos x="0" y="0"/>
                <wp:positionH relativeFrom="column">
                  <wp:posOffset>410210</wp:posOffset>
                </wp:positionH>
                <wp:positionV relativeFrom="paragraph">
                  <wp:posOffset>18415</wp:posOffset>
                </wp:positionV>
                <wp:extent cx="5153025" cy="1162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1162050"/>
                        </a:xfrm>
                        <a:prstGeom prst="rect">
                          <a:avLst/>
                        </a:prstGeom>
                        <a:solidFill>
                          <a:sysClr val="window" lastClr="FFFFFF"/>
                        </a:solidFill>
                        <a:ln w="6350">
                          <a:solidFill>
                            <a:prstClr val="black"/>
                          </a:solidFill>
                        </a:ln>
                        <a:effectLst/>
                      </wps:spPr>
                      <wps:txbx>
                        <w:txbxContent>
                          <w:p w:rsidR="0007670C" w:rsidRDefault="0007670C" w:rsidP="0007670C">
                            <w:pPr>
                              <w:spacing w:line="320" w:lineRule="exact"/>
                            </w:pPr>
                            <w:r>
                              <w:rPr>
                                <w:rFonts w:hint="eastAsia"/>
                              </w:rPr>
                              <w:t>表記について</w:t>
                            </w:r>
                          </w:p>
                          <w:p w:rsidR="0007670C" w:rsidRDefault="0007670C" w:rsidP="0007670C">
                            <w:pPr>
                              <w:spacing w:line="320" w:lineRule="exact"/>
                            </w:pP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全</w:instrText>
                            </w:r>
                            <w:r>
                              <w:rPr>
                                <w:rFonts w:hint="eastAsia"/>
                              </w:rPr>
                              <w:instrText>)</w:instrText>
                            </w:r>
                            <w:r>
                              <w:fldChar w:fldCharType="end"/>
                            </w:r>
                            <w:r>
                              <w:rPr>
                                <w:rFonts w:hint="eastAsia"/>
                              </w:rPr>
                              <w:t xml:space="preserve">全教員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生</w:instrText>
                            </w:r>
                            <w:r>
                              <w:rPr>
                                <w:rFonts w:hint="eastAsia"/>
                              </w:rPr>
                              <w:instrText>)</w:instrText>
                            </w:r>
                            <w:r>
                              <w:fldChar w:fldCharType="end"/>
                            </w:r>
                            <w:r>
                              <w:rPr>
                                <w:rFonts w:hint="eastAsia"/>
                              </w:rPr>
                              <w:t xml:space="preserve">生徒指導部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人</w:instrText>
                            </w:r>
                            <w:r>
                              <w:rPr>
                                <w:rFonts w:hint="eastAsia"/>
                              </w:rPr>
                              <w:instrText>)</w:instrText>
                            </w:r>
                            <w:r>
                              <w:fldChar w:fldCharType="end"/>
                            </w:r>
                            <w:r>
                              <w:rPr>
                                <w:rFonts w:hint="eastAsia"/>
                              </w:rPr>
                              <w:t>人権教育主任</w:t>
                            </w:r>
                          </w:p>
                          <w:p w:rsidR="0007670C" w:rsidRDefault="0007670C" w:rsidP="0007670C">
                            <w:pPr>
                              <w:spacing w:line="320" w:lineRule="exact"/>
                            </w:pP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研</w:instrText>
                            </w:r>
                            <w:r>
                              <w:rPr>
                                <w:rFonts w:hint="eastAsia"/>
                              </w:rPr>
                              <w:instrText>)</w:instrText>
                            </w:r>
                            <w:r>
                              <w:fldChar w:fldCharType="end"/>
                            </w:r>
                            <w:r>
                              <w:rPr>
                                <w:rFonts w:hint="eastAsia"/>
                              </w:rPr>
                              <w:t xml:space="preserve">研修する機会をもつ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年</w:instrText>
                            </w:r>
                            <w:r>
                              <w:rPr>
                                <w:rFonts w:hint="eastAsia"/>
                              </w:rPr>
                              <w:instrText>)</w:instrText>
                            </w:r>
                            <w:r>
                              <w:fldChar w:fldCharType="end"/>
                            </w:r>
                            <w:r>
                              <w:rPr>
                                <w:rFonts w:hint="eastAsia"/>
                              </w:rPr>
                              <w:t xml:space="preserve">学年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教</w:instrText>
                            </w:r>
                            <w:r>
                              <w:rPr>
                                <w:rFonts w:hint="eastAsia"/>
                              </w:rPr>
                              <w:instrText>)</w:instrText>
                            </w:r>
                            <w:r>
                              <w:fldChar w:fldCharType="end"/>
                            </w:r>
                            <w:r>
                              <w:rPr>
                                <w:rFonts w:hint="eastAsia"/>
                              </w:rPr>
                              <w:t xml:space="preserve">教務部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部</w:instrText>
                            </w:r>
                            <w:r>
                              <w:rPr>
                                <w:rFonts w:hint="eastAsia"/>
                              </w:rPr>
                              <w:instrText>)</w:instrText>
                            </w:r>
                            <w:r>
                              <w:fldChar w:fldCharType="end"/>
                            </w:r>
                            <w:r>
                              <w:rPr>
                                <w:rFonts w:hint="eastAsia"/>
                              </w:rPr>
                              <w:t xml:space="preserve">学部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養</w:instrText>
                            </w:r>
                            <w:r>
                              <w:rPr>
                                <w:rFonts w:hint="eastAsia"/>
                              </w:rPr>
                              <w:instrText>)</w:instrText>
                            </w:r>
                            <w:r>
                              <w:fldChar w:fldCharType="end"/>
                            </w:r>
                            <w:r>
                              <w:rPr>
                                <w:rFonts w:hint="eastAsia"/>
                              </w:rPr>
                              <w:t>養護教諭</w:t>
                            </w:r>
                          </w:p>
                          <w:p w:rsidR="0007670C" w:rsidRDefault="00214F0C" w:rsidP="0007670C">
                            <w:pPr>
                              <w:spacing w:line="320" w:lineRule="exact"/>
                            </w:pPr>
                            <w:r w:rsidRPr="00273C4B">
                              <w:rPr>
                                <w:rFonts w:hint="eastAsia"/>
                                <w:b/>
                                <w:shd w:val="pct15" w:color="auto" w:fill="FFFFFF"/>
                              </w:rPr>
                              <w:t>太字</w:t>
                            </w:r>
                            <w:r w:rsidR="00273C4B" w:rsidRPr="00273C4B">
                              <w:rPr>
                                <w:rFonts w:hint="eastAsia"/>
                                <w:b/>
                                <w:shd w:val="pct15" w:color="auto" w:fill="FFFFFF"/>
                              </w:rPr>
                              <w:t>(</w:t>
                            </w:r>
                            <w:r w:rsidR="00273C4B" w:rsidRPr="00273C4B">
                              <w:rPr>
                                <w:rFonts w:hint="eastAsia"/>
                                <w:b/>
                                <w:shd w:val="pct15" w:color="auto" w:fill="FFFFFF"/>
                              </w:rPr>
                              <w:t>ｱﾝﾀﾞｰﾗｲﾝ</w:t>
                            </w:r>
                            <w:r w:rsidR="00273C4B" w:rsidRPr="00273C4B">
                              <w:rPr>
                                <w:rFonts w:hint="eastAsia"/>
                                <w:b/>
                                <w:shd w:val="pct15" w:color="auto" w:fill="FFFFFF"/>
                              </w:rPr>
                              <w:t>)</w:t>
                            </w:r>
                            <w:r w:rsidR="0007670C">
                              <w:rPr>
                                <w:rFonts w:hint="eastAsia"/>
                              </w:rPr>
                              <w:t>は島根県のいじめ防止等対策方針を参考に本校のとらえた取り組み。</w:t>
                            </w:r>
                          </w:p>
                          <w:p w:rsidR="0007670C" w:rsidRPr="00273C4B" w:rsidRDefault="0007670C" w:rsidP="0007670C">
                            <w:pPr>
                              <w:spacing w:line="320" w:lineRule="exact"/>
                              <w:jc w:val="right"/>
                              <w:rPr>
                                <w:b/>
                              </w:rPr>
                            </w:pPr>
                            <w:r w:rsidRPr="00273C4B">
                              <w:rPr>
                                <w:rFonts w:hint="eastAsia"/>
                                <w:b/>
                                <w:shd w:val="pct15" w:color="auto" w:fill="FFFFFF"/>
                              </w:rPr>
                              <w:t>（◎重点目標）</w:t>
                            </w:r>
                            <w:r w:rsidRPr="00273C4B">
                              <w:rPr>
                                <w:rFonts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E0FFB" id="_x0000_t202" coordsize="21600,21600" o:spt="202" path="m,l,21600r21600,l21600,xe">
                <v:stroke joinstyle="miter"/>
                <v:path gradientshapeok="t" o:connecttype="rect"/>
              </v:shapetype>
              <v:shape id="テキスト ボックス 1" o:spid="_x0000_s1026" type="#_x0000_t202" style="position:absolute;left:0;text-align:left;margin-left:32.3pt;margin-top:1.45pt;width:405.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" fillcolor="window" strokeweight=".5pt">
                <v:textbox>
                  <w:txbxContent>
                    <w:p w:rsidR="0007670C" w:rsidRDefault="0007670C" w:rsidP="0007670C">
                      <w:pPr>
                        <w:spacing w:line="320" w:lineRule="exact"/>
                      </w:pPr>
                      <w:r>
                        <w:rPr>
                          <w:rFonts w:hint="eastAsia"/>
                        </w:rPr>
                        <w:t>表記について</w:t>
                      </w:r>
                    </w:p>
                    <w:p w:rsidR="0007670C" w:rsidRDefault="0007670C" w:rsidP="0007670C">
                      <w:pPr>
                        <w:spacing w:line="320" w:lineRule="exact"/>
                      </w:pP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全</w:instrText>
                      </w:r>
                      <w:r>
                        <w:rPr>
                          <w:rFonts w:hint="eastAsia"/>
                        </w:rPr>
                        <w:instrText>)</w:instrText>
                      </w:r>
                      <w:r>
                        <w:fldChar w:fldCharType="end"/>
                      </w:r>
                      <w:r>
                        <w:rPr>
                          <w:rFonts w:hint="eastAsia"/>
                        </w:rPr>
                        <w:t xml:space="preserve">全教員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生</w:instrText>
                      </w:r>
                      <w:r>
                        <w:rPr>
                          <w:rFonts w:hint="eastAsia"/>
                        </w:rPr>
                        <w:instrText>)</w:instrText>
                      </w:r>
                      <w:r>
                        <w:fldChar w:fldCharType="end"/>
                      </w:r>
                      <w:r>
                        <w:rPr>
                          <w:rFonts w:hint="eastAsia"/>
                        </w:rPr>
                        <w:t xml:space="preserve">生徒指導部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人</w:instrText>
                      </w:r>
                      <w:r>
                        <w:rPr>
                          <w:rFonts w:hint="eastAsia"/>
                        </w:rPr>
                        <w:instrText>)</w:instrText>
                      </w:r>
                      <w:r>
                        <w:fldChar w:fldCharType="end"/>
                      </w:r>
                      <w:r>
                        <w:rPr>
                          <w:rFonts w:hint="eastAsia"/>
                        </w:rPr>
                        <w:t>人権教育主任</w:t>
                      </w:r>
                    </w:p>
                    <w:p w:rsidR="0007670C" w:rsidRDefault="0007670C" w:rsidP="0007670C">
                      <w:pPr>
                        <w:spacing w:line="320" w:lineRule="exact"/>
                      </w:pP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研</w:instrText>
                      </w:r>
                      <w:r>
                        <w:rPr>
                          <w:rFonts w:hint="eastAsia"/>
                        </w:rPr>
                        <w:instrText>)</w:instrText>
                      </w:r>
                      <w:r>
                        <w:fldChar w:fldCharType="end"/>
                      </w:r>
                      <w:r>
                        <w:rPr>
                          <w:rFonts w:hint="eastAsia"/>
                        </w:rPr>
                        <w:t xml:space="preserve">研修する機会をもつ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年</w:instrText>
                      </w:r>
                      <w:r>
                        <w:rPr>
                          <w:rFonts w:hint="eastAsia"/>
                        </w:rPr>
                        <w:instrText>)</w:instrText>
                      </w:r>
                      <w:r>
                        <w:fldChar w:fldCharType="end"/>
                      </w:r>
                      <w:r>
                        <w:rPr>
                          <w:rFonts w:hint="eastAsia"/>
                        </w:rPr>
                        <w:t xml:space="preserve">学年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教</w:instrText>
                      </w:r>
                      <w:r>
                        <w:rPr>
                          <w:rFonts w:hint="eastAsia"/>
                        </w:rPr>
                        <w:instrText>)</w:instrText>
                      </w:r>
                      <w:r>
                        <w:fldChar w:fldCharType="end"/>
                      </w:r>
                      <w:r>
                        <w:rPr>
                          <w:rFonts w:hint="eastAsia"/>
                        </w:rPr>
                        <w:t xml:space="preserve">教務部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部</w:instrText>
                      </w:r>
                      <w:r>
                        <w:rPr>
                          <w:rFonts w:hint="eastAsia"/>
                        </w:rPr>
                        <w:instrText>)</w:instrText>
                      </w:r>
                      <w:r>
                        <w:fldChar w:fldCharType="end"/>
                      </w:r>
                      <w:r>
                        <w:rPr>
                          <w:rFonts w:hint="eastAsia"/>
                        </w:rPr>
                        <w:t xml:space="preserve">学部　　　</w:t>
                      </w:r>
                      <w:r>
                        <w:fldChar w:fldCharType="begin"/>
                      </w:r>
                      <w:r>
                        <w:instrText xml:space="preserve"> </w:instrText>
                      </w:r>
                      <w:r>
                        <w:rPr>
                          <w:rFonts w:hint="eastAsia"/>
                        </w:rPr>
                        <w:instrText>eq \o\ac(</w:instrText>
                      </w:r>
                      <w:r w:rsidRPr="00E061BD">
                        <w:rPr>
                          <w:rFonts w:ascii="ＭＳ 明朝" w:hint="eastAsia"/>
                          <w:position w:val="-4"/>
                          <w:sz w:val="31"/>
                        </w:rPr>
                        <w:instrText>○</w:instrText>
                      </w:r>
                      <w:r>
                        <w:rPr>
                          <w:rFonts w:hint="eastAsia"/>
                        </w:rPr>
                        <w:instrText>,</w:instrText>
                      </w:r>
                      <w:r>
                        <w:rPr>
                          <w:rFonts w:hint="eastAsia"/>
                        </w:rPr>
                        <w:instrText>養</w:instrText>
                      </w:r>
                      <w:r>
                        <w:rPr>
                          <w:rFonts w:hint="eastAsia"/>
                        </w:rPr>
                        <w:instrText>)</w:instrText>
                      </w:r>
                      <w:r>
                        <w:fldChar w:fldCharType="end"/>
                      </w:r>
                      <w:r>
                        <w:rPr>
                          <w:rFonts w:hint="eastAsia"/>
                        </w:rPr>
                        <w:t>養護教諭</w:t>
                      </w:r>
                    </w:p>
                    <w:p w:rsidR="0007670C" w:rsidRDefault="00214F0C" w:rsidP="0007670C">
                      <w:pPr>
                        <w:spacing w:line="320" w:lineRule="exact"/>
                      </w:pPr>
                      <w:r w:rsidRPr="00273C4B">
                        <w:rPr>
                          <w:rFonts w:hint="eastAsia"/>
                          <w:b/>
                          <w:shd w:val="pct15" w:color="auto" w:fill="FFFFFF"/>
                        </w:rPr>
                        <w:t>太字</w:t>
                      </w:r>
                      <w:r w:rsidR="00273C4B" w:rsidRPr="00273C4B">
                        <w:rPr>
                          <w:rFonts w:hint="eastAsia"/>
                          <w:b/>
                          <w:shd w:val="pct15" w:color="auto" w:fill="FFFFFF"/>
                        </w:rPr>
                        <w:t>(</w:t>
                      </w:r>
                      <w:r w:rsidR="00273C4B" w:rsidRPr="00273C4B">
                        <w:rPr>
                          <w:rFonts w:hint="eastAsia"/>
                          <w:b/>
                          <w:shd w:val="pct15" w:color="auto" w:fill="FFFFFF"/>
                        </w:rPr>
                        <w:t>ｱﾝﾀﾞｰﾗｲﾝ</w:t>
                      </w:r>
                      <w:r w:rsidR="00273C4B" w:rsidRPr="00273C4B">
                        <w:rPr>
                          <w:rFonts w:hint="eastAsia"/>
                          <w:b/>
                          <w:shd w:val="pct15" w:color="auto" w:fill="FFFFFF"/>
                        </w:rPr>
                        <w:t>)</w:t>
                      </w:r>
                      <w:r w:rsidR="0007670C">
                        <w:rPr>
                          <w:rFonts w:hint="eastAsia"/>
                        </w:rPr>
                        <w:t>は島根県のいじめ防止等対策方針を参考に本校のとらえた取り組み。</w:t>
                      </w:r>
                    </w:p>
                    <w:p w:rsidR="0007670C" w:rsidRPr="00273C4B" w:rsidRDefault="0007670C" w:rsidP="0007670C">
                      <w:pPr>
                        <w:spacing w:line="320" w:lineRule="exact"/>
                        <w:jc w:val="right"/>
                        <w:rPr>
                          <w:b/>
                        </w:rPr>
                      </w:pPr>
                      <w:r w:rsidRPr="00273C4B">
                        <w:rPr>
                          <w:rFonts w:hint="eastAsia"/>
                          <w:b/>
                          <w:shd w:val="pct15" w:color="auto" w:fill="FFFFFF"/>
                        </w:rPr>
                        <w:t>（◎重点目標）</w:t>
                      </w:r>
                      <w:r w:rsidRPr="00273C4B">
                        <w:rPr>
                          <w:rFonts w:hint="eastAsia"/>
                          <w:b/>
                        </w:rPr>
                        <w:t xml:space="preserve">　　　</w:t>
                      </w:r>
                    </w:p>
                  </w:txbxContent>
                </v:textbox>
              </v:shape>
            </w:pict>
          </mc:Fallback>
        </mc:AlternateContent>
      </w:r>
    </w:p>
    <w:p w:rsidR="0007670C" w:rsidRPr="0048702B" w:rsidRDefault="0007670C" w:rsidP="00292025">
      <w:pPr>
        <w:ind w:leftChars="-5" w:left="-10" w:rightChars="-43" w:right="-85" w:firstLineChars="100" w:firstLine="207"/>
        <w:rPr>
          <w:rFonts w:ascii="ＭＳ 明朝" w:eastAsia="ＭＳ 明朝" w:hAnsi="ＭＳ 明朝"/>
          <w:sz w:val="22"/>
        </w:rPr>
      </w:pPr>
    </w:p>
    <w:sectPr w:rsidR="0007670C" w:rsidRPr="0048702B" w:rsidSect="00433A85">
      <w:footerReference w:type="default" r:id="rId8"/>
      <w:pgSz w:w="11906" w:h="16838" w:code="9"/>
      <w:pgMar w:top="851" w:right="1191" w:bottom="567" w:left="1304" w:header="851" w:footer="992" w:gutter="0"/>
      <w:pgNumType w:start="51"/>
      <w:cols w:space="425"/>
      <w:docGrid w:type="linesAndChars" w:linePitch="308"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3E" w:rsidRDefault="00835F3E" w:rsidP="00855756">
      <w:r>
        <w:separator/>
      </w:r>
    </w:p>
  </w:endnote>
  <w:endnote w:type="continuationSeparator" w:id="0">
    <w:p w:rsidR="00835F3E" w:rsidRDefault="00835F3E" w:rsidP="0085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27295"/>
      <w:docPartObj>
        <w:docPartGallery w:val="Page Numbers (Bottom of Page)"/>
        <w:docPartUnique/>
      </w:docPartObj>
    </w:sdtPr>
    <w:sdtEndPr/>
    <w:sdtContent>
      <w:p w:rsidR="001B4B72" w:rsidRDefault="001B4B72">
        <w:pPr>
          <w:pStyle w:val="a6"/>
          <w:jc w:val="center"/>
        </w:pPr>
        <w:r>
          <w:fldChar w:fldCharType="begin"/>
        </w:r>
        <w:r>
          <w:instrText>PAGE   \* MERGEFORMAT</w:instrText>
        </w:r>
        <w:r>
          <w:fldChar w:fldCharType="separate"/>
        </w:r>
        <w:r w:rsidR="001A2B59" w:rsidRPr="001A2B59">
          <w:rPr>
            <w:noProof/>
            <w:lang w:val="ja-JP"/>
          </w:rPr>
          <w:t>51</w:t>
        </w:r>
        <w:r>
          <w:fldChar w:fldCharType="end"/>
        </w:r>
      </w:p>
    </w:sdtContent>
  </w:sdt>
  <w:p w:rsidR="001B4B72" w:rsidRDefault="001B4B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3E" w:rsidRDefault="00835F3E" w:rsidP="00855756">
      <w:r>
        <w:separator/>
      </w:r>
    </w:p>
  </w:footnote>
  <w:footnote w:type="continuationSeparator" w:id="0">
    <w:p w:rsidR="00835F3E" w:rsidRDefault="00835F3E" w:rsidP="0085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847"/>
    <w:multiLevelType w:val="hybridMultilevel"/>
    <w:tmpl w:val="607262F4"/>
    <w:lvl w:ilvl="0" w:tplc="0EDA1A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5EF2"/>
    <w:multiLevelType w:val="hybridMultilevel"/>
    <w:tmpl w:val="6406CDC6"/>
    <w:lvl w:ilvl="0" w:tplc="0FAEEC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A379F"/>
    <w:multiLevelType w:val="hybridMultilevel"/>
    <w:tmpl w:val="B3BA96E2"/>
    <w:lvl w:ilvl="0" w:tplc="488208E0">
      <w:start w:val="1"/>
      <w:numFmt w:val="decimalFullWidth"/>
      <w:lvlText w:val="（%1）"/>
      <w:lvlJc w:val="left"/>
      <w:pPr>
        <w:ind w:left="720" w:hanging="720"/>
      </w:pPr>
      <w:rPr>
        <w:rFonts w:hint="default"/>
      </w:rPr>
    </w:lvl>
    <w:lvl w:ilvl="1" w:tplc="0BCAB4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B6D54"/>
    <w:multiLevelType w:val="hybridMultilevel"/>
    <w:tmpl w:val="94C85770"/>
    <w:lvl w:ilvl="0" w:tplc="FB102C92">
      <w:numFmt w:val="bullet"/>
      <w:lvlText w:val="○"/>
      <w:lvlJc w:val="left"/>
      <w:pPr>
        <w:ind w:left="360" w:hanging="360"/>
      </w:pPr>
      <w:rPr>
        <w:rFonts w:ascii="ＭＳ 明朝" w:eastAsia="ＭＳ 明朝" w:hAnsi="ＭＳ 明朝" w:cstheme="minorBidi" w:hint="eastAsia"/>
        <w:b/>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B0354"/>
    <w:multiLevelType w:val="hybridMultilevel"/>
    <w:tmpl w:val="62E6A9CA"/>
    <w:lvl w:ilvl="0" w:tplc="1F0440E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4D6F3D"/>
    <w:multiLevelType w:val="hybridMultilevel"/>
    <w:tmpl w:val="6206DC1E"/>
    <w:lvl w:ilvl="0" w:tplc="84E60828">
      <w:start w:val="1"/>
      <w:numFmt w:val="decimalFullWidth"/>
      <w:lvlText w:val="（%1）"/>
      <w:lvlJc w:val="left"/>
      <w:pPr>
        <w:ind w:left="28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F4736"/>
    <w:multiLevelType w:val="hybridMultilevel"/>
    <w:tmpl w:val="5420B2F4"/>
    <w:lvl w:ilvl="0" w:tplc="CD1897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6D5211"/>
    <w:multiLevelType w:val="hybridMultilevel"/>
    <w:tmpl w:val="E06C5252"/>
    <w:lvl w:ilvl="0" w:tplc="BF8E29D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2A1DB7"/>
    <w:multiLevelType w:val="hybridMultilevel"/>
    <w:tmpl w:val="14D2179A"/>
    <w:lvl w:ilvl="0" w:tplc="2F58BA06">
      <w:start w:val="1"/>
      <w:numFmt w:val="decimalFullWidth"/>
      <w:lvlText w:val="（%1）"/>
      <w:lvlJc w:val="left"/>
      <w:pPr>
        <w:ind w:left="720" w:hanging="720"/>
      </w:pPr>
      <w:rPr>
        <w:rFonts w:hint="default"/>
      </w:rPr>
    </w:lvl>
    <w:lvl w:ilvl="1" w:tplc="AD7631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35050"/>
    <w:multiLevelType w:val="hybridMultilevel"/>
    <w:tmpl w:val="CE3E9E62"/>
    <w:lvl w:ilvl="0" w:tplc="376457A6">
      <w:start w:val="1"/>
      <w:numFmt w:val="decimalFullWidth"/>
      <w:lvlText w:val="（%1）"/>
      <w:lvlJc w:val="left"/>
      <w:pPr>
        <w:ind w:left="142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D38B0"/>
    <w:multiLevelType w:val="hybridMultilevel"/>
    <w:tmpl w:val="BD1A1F74"/>
    <w:lvl w:ilvl="0" w:tplc="864A2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0326E"/>
    <w:multiLevelType w:val="hybridMultilevel"/>
    <w:tmpl w:val="0A024B84"/>
    <w:lvl w:ilvl="0" w:tplc="7578DE06">
      <w:start w:val="1"/>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2" w15:restartNumberingAfterBreak="0">
    <w:nsid w:val="6522290B"/>
    <w:multiLevelType w:val="hybridMultilevel"/>
    <w:tmpl w:val="58FA0B0A"/>
    <w:lvl w:ilvl="0" w:tplc="A8E6EA5C">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7698763C"/>
    <w:multiLevelType w:val="hybridMultilevel"/>
    <w:tmpl w:val="606EF7C6"/>
    <w:lvl w:ilvl="0" w:tplc="70526BA0">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4" w15:restartNumberingAfterBreak="0">
    <w:nsid w:val="7F4B331E"/>
    <w:multiLevelType w:val="hybridMultilevel"/>
    <w:tmpl w:val="9B769600"/>
    <w:lvl w:ilvl="0" w:tplc="5EC65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7"/>
  </w:num>
  <w:num w:numId="4">
    <w:abstractNumId w:val="0"/>
  </w:num>
  <w:num w:numId="5">
    <w:abstractNumId w:val="1"/>
  </w:num>
  <w:num w:numId="6">
    <w:abstractNumId w:val="4"/>
  </w:num>
  <w:num w:numId="7">
    <w:abstractNumId w:val="10"/>
  </w:num>
  <w:num w:numId="8">
    <w:abstractNumId w:val="11"/>
  </w:num>
  <w:num w:numId="9">
    <w:abstractNumId w:val="12"/>
  </w:num>
  <w:num w:numId="10">
    <w:abstractNumId w:val="6"/>
  </w:num>
  <w:num w:numId="11">
    <w:abstractNumId w:val="2"/>
  </w:num>
  <w:num w:numId="12">
    <w:abstractNumId w:val="8"/>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5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E2"/>
    <w:rsid w:val="000100DB"/>
    <w:rsid w:val="00010A51"/>
    <w:rsid w:val="000115E9"/>
    <w:rsid w:val="000145BD"/>
    <w:rsid w:val="00015F7C"/>
    <w:rsid w:val="000206AD"/>
    <w:rsid w:val="00023F70"/>
    <w:rsid w:val="000260B2"/>
    <w:rsid w:val="00033D3E"/>
    <w:rsid w:val="00040B3F"/>
    <w:rsid w:val="00047F68"/>
    <w:rsid w:val="00050FC1"/>
    <w:rsid w:val="00053747"/>
    <w:rsid w:val="000541D3"/>
    <w:rsid w:val="000621EC"/>
    <w:rsid w:val="00063184"/>
    <w:rsid w:val="0007670C"/>
    <w:rsid w:val="000A1EE2"/>
    <w:rsid w:val="000B24D1"/>
    <w:rsid w:val="000B5BA8"/>
    <w:rsid w:val="000B5EE2"/>
    <w:rsid w:val="000D22BA"/>
    <w:rsid w:val="000D71D7"/>
    <w:rsid w:val="000E2EC8"/>
    <w:rsid w:val="000E5067"/>
    <w:rsid w:val="000E57DF"/>
    <w:rsid w:val="000F20BC"/>
    <w:rsid w:val="000F555C"/>
    <w:rsid w:val="000F744C"/>
    <w:rsid w:val="000F7853"/>
    <w:rsid w:val="000F7B23"/>
    <w:rsid w:val="0010307E"/>
    <w:rsid w:val="001149E9"/>
    <w:rsid w:val="00115D24"/>
    <w:rsid w:val="00121DAB"/>
    <w:rsid w:val="00122837"/>
    <w:rsid w:val="0012285E"/>
    <w:rsid w:val="0013605D"/>
    <w:rsid w:val="0014374E"/>
    <w:rsid w:val="00152C33"/>
    <w:rsid w:val="00160920"/>
    <w:rsid w:val="00176FC3"/>
    <w:rsid w:val="00177969"/>
    <w:rsid w:val="00191DE9"/>
    <w:rsid w:val="001A03E3"/>
    <w:rsid w:val="001A2B59"/>
    <w:rsid w:val="001A3D4D"/>
    <w:rsid w:val="001A54A9"/>
    <w:rsid w:val="001A6493"/>
    <w:rsid w:val="001B4B72"/>
    <w:rsid w:val="001B65C5"/>
    <w:rsid w:val="001C443F"/>
    <w:rsid w:val="001C7D0E"/>
    <w:rsid w:val="001D1E81"/>
    <w:rsid w:val="001D5A09"/>
    <w:rsid w:val="001E27CE"/>
    <w:rsid w:val="001E50F9"/>
    <w:rsid w:val="001E5376"/>
    <w:rsid w:val="001F1193"/>
    <w:rsid w:val="00211064"/>
    <w:rsid w:val="00214F0C"/>
    <w:rsid w:val="002154C9"/>
    <w:rsid w:val="00221911"/>
    <w:rsid w:val="00232F85"/>
    <w:rsid w:val="002421AB"/>
    <w:rsid w:val="00242733"/>
    <w:rsid w:val="002545F7"/>
    <w:rsid w:val="00255F1C"/>
    <w:rsid w:val="00257097"/>
    <w:rsid w:val="0026037F"/>
    <w:rsid w:val="00273C4B"/>
    <w:rsid w:val="0027540B"/>
    <w:rsid w:val="00277EF7"/>
    <w:rsid w:val="00280247"/>
    <w:rsid w:val="00280691"/>
    <w:rsid w:val="002832C7"/>
    <w:rsid w:val="002874DD"/>
    <w:rsid w:val="00291929"/>
    <w:rsid w:val="00292025"/>
    <w:rsid w:val="00293698"/>
    <w:rsid w:val="002A273A"/>
    <w:rsid w:val="002B2E4B"/>
    <w:rsid w:val="002B48B0"/>
    <w:rsid w:val="002B6364"/>
    <w:rsid w:val="002C11FB"/>
    <w:rsid w:val="002C137C"/>
    <w:rsid w:val="002C20F9"/>
    <w:rsid w:val="002D0101"/>
    <w:rsid w:val="002D38F4"/>
    <w:rsid w:val="002E408E"/>
    <w:rsid w:val="002E5175"/>
    <w:rsid w:val="002E5F34"/>
    <w:rsid w:val="002F7A3C"/>
    <w:rsid w:val="003062B9"/>
    <w:rsid w:val="00312C98"/>
    <w:rsid w:val="00313405"/>
    <w:rsid w:val="0031736B"/>
    <w:rsid w:val="00325A1E"/>
    <w:rsid w:val="00351208"/>
    <w:rsid w:val="0035512D"/>
    <w:rsid w:val="003556BE"/>
    <w:rsid w:val="00356952"/>
    <w:rsid w:val="00360136"/>
    <w:rsid w:val="00364696"/>
    <w:rsid w:val="0037040B"/>
    <w:rsid w:val="003774EE"/>
    <w:rsid w:val="00383485"/>
    <w:rsid w:val="003922B0"/>
    <w:rsid w:val="00397D87"/>
    <w:rsid w:val="003A153E"/>
    <w:rsid w:val="003A1E3B"/>
    <w:rsid w:val="003B2DEA"/>
    <w:rsid w:val="003B4B13"/>
    <w:rsid w:val="003B53C8"/>
    <w:rsid w:val="003E7A71"/>
    <w:rsid w:val="003F0002"/>
    <w:rsid w:val="00401745"/>
    <w:rsid w:val="0041127E"/>
    <w:rsid w:val="00413182"/>
    <w:rsid w:val="00425F75"/>
    <w:rsid w:val="00433419"/>
    <w:rsid w:val="00433A85"/>
    <w:rsid w:val="004445E0"/>
    <w:rsid w:val="004460E2"/>
    <w:rsid w:val="00451E82"/>
    <w:rsid w:val="00455F07"/>
    <w:rsid w:val="00461566"/>
    <w:rsid w:val="0046484E"/>
    <w:rsid w:val="004718D7"/>
    <w:rsid w:val="004850B7"/>
    <w:rsid w:val="0048702B"/>
    <w:rsid w:val="00490B8F"/>
    <w:rsid w:val="00493554"/>
    <w:rsid w:val="00493E75"/>
    <w:rsid w:val="0049759E"/>
    <w:rsid w:val="004A2A38"/>
    <w:rsid w:val="004A5ABA"/>
    <w:rsid w:val="004C2551"/>
    <w:rsid w:val="004C2687"/>
    <w:rsid w:val="004C72EE"/>
    <w:rsid w:val="004C77F2"/>
    <w:rsid w:val="004D1AB5"/>
    <w:rsid w:val="004D2F72"/>
    <w:rsid w:val="004E1C80"/>
    <w:rsid w:val="004E69D3"/>
    <w:rsid w:val="004F26A2"/>
    <w:rsid w:val="00501F68"/>
    <w:rsid w:val="00501FA8"/>
    <w:rsid w:val="00503D1E"/>
    <w:rsid w:val="005044A1"/>
    <w:rsid w:val="00505B8E"/>
    <w:rsid w:val="0053037D"/>
    <w:rsid w:val="0053687D"/>
    <w:rsid w:val="00541E2C"/>
    <w:rsid w:val="005438AC"/>
    <w:rsid w:val="0056136D"/>
    <w:rsid w:val="00562822"/>
    <w:rsid w:val="0056502A"/>
    <w:rsid w:val="00570149"/>
    <w:rsid w:val="0057029A"/>
    <w:rsid w:val="00577657"/>
    <w:rsid w:val="00577773"/>
    <w:rsid w:val="00580063"/>
    <w:rsid w:val="005821A1"/>
    <w:rsid w:val="00586AC0"/>
    <w:rsid w:val="00590E9C"/>
    <w:rsid w:val="00594FFE"/>
    <w:rsid w:val="005A04CD"/>
    <w:rsid w:val="005A0616"/>
    <w:rsid w:val="005A0B45"/>
    <w:rsid w:val="005A30B5"/>
    <w:rsid w:val="005A7A55"/>
    <w:rsid w:val="005B252B"/>
    <w:rsid w:val="005C0B96"/>
    <w:rsid w:val="005C3512"/>
    <w:rsid w:val="005C6F31"/>
    <w:rsid w:val="005D0CCB"/>
    <w:rsid w:val="005D545C"/>
    <w:rsid w:val="005E1239"/>
    <w:rsid w:val="005E77BA"/>
    <w:rsid w:val="005F72D6"/>
    <w:rsid w:val="005F7A8A"/>
    <w:rsid w:val="005F7FD8"/>
    <w:rsid w:val="00600A37"/>
    <w:rsid w:val="006011A9"/>
    <w:rsid w:val="006046A7"/>
    <w:rsid w:val="00606EFC"/>
    <w:rsid w:val="006143E7"/>
    <w:rsid w:val="00614966"/>
    <w:rsid w:val="00617666"/>
    <w:rsid w:val="006217FA"/>
    <w:rsid w:val="00635A61"/>
    <w:rsid w:val="00636FC4"/>
    <w:rsid w:val="00637AFC"/>
    <w:rsid w:val="00637D64"/>
    <w:rsid w:val="00637EA4"/>
    <w:rsid w:val="00643CC0"/>
    <w:rsid w:val="00645B4D"/>
    <w:rsid w:val="00654C5E"/>
    <w:rsid w:val="00660874"/>
    <w:rsid w:val="00665179"/>
    <w:rsid w:val="00683AC3"/>
    <w:rsid w:val="00687791"/>
    <w:rsid w:val="0069160C"/>
    <w:rsid w:val="0069250A"/>
    <w:rsid w:val="006A0938"/>
    <w:rsid w:val="006A287E"/>
    <w:rsid w:val="006A3E3C"/>
    <w:rsid w:val="006A4D91"/>
    <w:rsid w:val="006A5230"/>
    <w:rsid w:val="006A52C4"/>
    <w:rsid w:val="006A7716"/>
    <w:rsid w:val="006B2607"/>
    <w:rsid w:val="006B5388"/>
    <w:rsid w:val="006C2E32"/>
    <w:rsid w:val="006E32F8"/>
    <w:rsid w:val="006E4C4E"/>
    <w:rsid w:val="006F33CD"/>
    <w:rsid w:val="006F44C5"/>
    <w:rsid w:val="006F45B9"/>
    <w:rsid w:val="00701DE2"/>
    <w:rsid w:val="00707036"/>
    <w:rsid w:val="00713132"/>
    <w:rsid w:val="00726FFB"/>
    <w:rsid w:val="00740CCB"/>
    <w:rsid w:val="00744C23"/>
    <w:rsid w:val="00752BB1"/>
    <w:rsid w:val="00753D45"/>
    <w:rsid w:val="00760DBB"/>
    <w:rsid w:val="007648AB"/>
    <w:rsid w:val="00767828"/>
    <w:rsid w:val="007738ED"/>
    <w:rsid w:val="00775A41"/>
    <w:rsid w:val="007764AE"/>
    <w:rsid w:val="00781EA6"/>
    <w:rsid w:val="00783036"/>
    <w:rsid w:val="00784350"/>
    <w:rsid w:val="007B266B"/>
    <w:rsid w:val="007B2A52"/>
    <w:rsid w:val="007B783B"/>
    <w:rsid w:val="007C006B"/>
    <w:rsid w:val="007C2D3B"/>
    <w:rsid w:val="007D5B30"/>
    <w:rsid w:val="007D5C08"/>
    <w:rsid w:val="007D5EAA"/>
    <w:rsid w:val="007D633C"/>
    <w:rsid w:val="007E0523"/>
    <w:rsid w:val="007E13E4"/>
    <w:rsid w:val="007E7DDD"/>
    <w:rsid w:val="00802517"/>
    <w:rsid w:val="008061FF"/>
    <w:rsid w:val="00806F81"/>
    <w:rsid w:val="008109BC"/>
    <w:rsid w:val="008126CB"/>
    <w:rsid w:val="00815100"/>
    <w:rsid w:val="008177A6"/>
    <w:rsid w:val="00825D22"/>
    <w:rsid w:val="00830D37"/>
    <w:rsid w:val="00833524"/>
    <w:rsid w:val="00835F3E"/>
    <w:rsid w:val="00836CCA"/>
    <w:rsid w:val="00843BBB"/>
    <w:rsid w:val="00847533"/>
    <w:rsid w:val="00855756"/>
    <w:rsid w:val="00856A4C"/>
    <w:rsid w:val="00860271"/>
    <w:rsid w:val="00863098"/>
    <w:rsid w:val="00864216"/>
    <w:rsid w:val="008669A3"/>
    <w:rsid w:val="00866FF1"/>
    <w:rsid w:val="0087381A"/>
    <w:rsid w:val="00892F0F"/>
    <w:rsid w:val="008A1B22"/>
    <w:rsid w:val="008A553E"/>
    <w:rsid w:val="008A7625"/>
    <w:rsid w:val="008B1D3B"/>
    <w:rsid w:val="008B3863"/>
    <w:rsid w:val="008C459A"/>
    <w:rsid w:val="008C4D4A"/>
    <w:rsid w:val="008D3F30"/>
    <w:rsid w:val="008D4C2C"/>
    <w:rsid w:val="008D7755"/>
    <w:rsid w:val="008E12EF"/>
    <w:rsid w:val="008E69E5"/>
    <w:rsid w:val="009151C4"/>
    <w:rsid w:val="009271F0"/>
    <w:rsid w:val="00931836"/>
    <w:rsid w:val="009354E4"/>
    <w:rsid w:val="00943053"/>
    <w:rsid w:val="00951BBA"/>
    <w:rsid w:val="00961698"/>
    <w:rsid w:val="00962037"/>
    <w:rsid w:val="00966A1D"/>
    <w:rsid w:val="0098191A"/>
    <w:rsid w:val="009826E9"/>
    <w:rsid w:val="00984D32"/>
    <w:rsid w:val="00986C56"/>
    <w:rsid w:val="009930A1"/>
    <w:rsid w:val="00994E3D"/>
    <w:rsid w:val="009A6872"/>
    <w:rsid w:val="009A704B"/>
    <w:rsid w:val="009B0071"/>
    <w:rsid w:val="009B06E5"/>
    <w:rsid w:val="009B2556"/>
    <w:rsid w:val="009B4984"/>
    <w:rsid w:val="009C0D36"/>
    <w:rsid w:val="009C258D"/>
    <w:rsid w:val="009C31EB"/>
    <w:rsid w:val="009C69B9"/>
    <w:rsid w:val="009C733B"/>
    <w:rsid w:val="009D29CB"/>
    <w:rsid w:val="009D3251"/>
    <w:rsid w:val="009E3573"/>
    <w:rsid w:val="009F132A"/>
    <w:rsid w:val="009F4CB7"/>
    <w:rsid w:val="00A04BC9"/>
    <w:rsid w:val="00A17C71"/>
    <w:rsid w:val="00A42681"/>
    <w:rsid w:val="00A42BCA"/>
    <w:rsid w:val="00A44BC0"/>
    <w:rsid w:val="00A45042"/>
    <w:rsid w:val="00A53F9E"/>
    <w:rsid w:val="00A5554B"/>
    <w:rsid w:val="00A60004"/>
    <w:rsid w:val="00A646B8"/>
    <w:rsid w:val="00A757F9"/>
    <w:rsid w:val="00A76E1E"/>
    <w:rsid w:val="00A80CAD"/>
    <w:rsid w:val="00A81503"/>
    <w:rsid w:val="00A87B71"/>
    <w:rsid w:val="00A904F0"/>
    <w:rsid w:val="00A93567"/>
    <w:rsid w:val="00A9734E"/>
    <w:rsid w:val="00AA70CE"/>
    <w:rsid w:val="00AC3062"/>
    <w:rsid w:val="00AC3D37"/>
    <w:rsid w:val="00AC4931"/>
    <w:rsid w:val="00AC67F6"/>
    <w:rsid w:val="00AE0468"/>
    <w:rsid w:val="00AE4A64"/>
    <w:rsid w:val="00AE5F80"/>
    <w:rsid w:val="00AF12CB"/>
    <w:rsid w:val="00AF3C52"/>
    <w:rsid w:val="00B01C99"/>
    <w:rsid w:val="00B01F55"/>
    <w:rsid w:val="00B11C9B"/>
    <w:rsid w:val="00B12862"/>
    <w:rsid w:val="00B15077"/>
    <w:rsid w:val="00B15DB8"/>
    <w:rsid w:val="00B23A4F"/>
    <w:rsid w:val="00B462B1"/>
    <w:rsid w:val="00B466AF"/>
    <w:rsid w:val="00B508C9"/>
    <w:rsid w:val="00B51D5D"/>
    <w:rsid w:val="00B536A2"/>
    <w:rsid w:val="00B55F2F"/>
    <w:rsid w:val="00B6192C"/>
    <w:rsid w:val="00B626AE"/>
    <w:rsid w:val="00B644B5"/>
    <w:rsid w:val="00B7087B"/>
    <w:rsid w:val="00B7609D"/>
    <w:rsid w:val="00B81C69"/>
    <w:rsid w:val="00B82228"/>
    <w:rsid w:val="00B83EE5"/>
    <w:rsid w:val="00B87B17"/>
    <w:rsid w:val="00B93A0D"/>
    <w:rsid w:val="00B971B8"/>
    <w:rsid w:val="00BB0579"/>
    <w:rsid w:val="00BC25F3"/>
    <w:rsid w:val="00BC2B21"/>
    <w:rsid w:val="00BC5950"/>
    <w:rsid w:val="00BD0014"/>
    <w:rsid w:val="00BD160D"/>
    <w:rsid w:val="00BD5BF5"/>
    <w:rsid w:val="00BE2A64"/>
    <w:rsid w:val="00BE33CA"/>
    <w:rsid w:val="00BF7C31"/>
    <w:rsid w:val="00C04F3E"/>
    <w:rsid w:val="00C1128B"/>
    <w:rsid w:val="00C15113"/>
    <w:rsid w:val="00C15206"/>
    <w:rsid w:val="00C2011C"/>
    <w:rsid w:val="00C250D9"/>
    <w:rsid w:val="00C27CC8"/>
    <w:rsid w:val="00C33DA6"/>
    <w:rsid w:val="00C358C6"/>
    <w:rsid w:val="00C4568B"/>
    <w:rsid w:val="00C47B14"/>
    <w:rsid w:val="00C47DA1"/>
    <w:rsid w:val="00C51763"/>
    <w:rsid w:val="00C53458"/>
    <w:rsid w:val="00C55262"/>
    <w:rsid w:val="00C55B81"/>
    <w:rsid w:val="00C71EC6"/>
    <w:rsid w:val="00C75886"/>
    <w:rsid w:val="00C77BF8"/>
    <w:rsid w:val="00C919EE"/>
    <w:rsid w:val="00CA5C1D"/>
    <w:rsid w:val="00CA7EB8"/>
    <w:rsid w:val="00CE2A56"/>
    <w:rsid w:val="00CE468A"/>
    <w:rsid w:val="00CE5A31"/>
    <w:rsid w:val="00CF00CB"/>
    <w:rsid w:val="00CF036C"/>
    <w:rsid w:val="00CF061D"/>
    <w:rsid w:val="00CF21A4"/>
    <w:rsid w:val="00CF2D81"/>
    <w:rsid w:val="00CF5A08"/>
    <w:rsid w:val="00CF712C"/>
    <w:rsid w:val="00D070FF"/>
    <w:rsid w:val="00D10B16"/>
    <w:rsid w:val="00D12BFD"/>
    <w:rsid w:val="00D15C66"/>
    <w:rsid w:val="00D16754"/>
    <w:rsid w:val="00D3189E"/>
    <w:rsid w:val="00D32E1C"/>
    <w:rsid w:val="00D37469"/>
    <w:rsid w:val="00D4016F"/>
    <w:rsid w:val="00D4023F"/>
    <w:rsid w:val="00D47A71"/>
    <w:rsid w:val="00D501D6"/>
    <w:rsid w:val="00D50D8D"/>
    <w:rsid w:val="00D52F5D"/>
    <w:rsid w:val="00D5621B"/>
    <w:rsid w:val="00D63BFD"/>
    <w:rsid w:val="00D656A4"/>
    <w:rsid w:val="00D665A2"/>
    <w:rsid w:val="00D70DB1"/>
    <w:rsid w:val="00D72465"/>
    <w:rsid w:val="00D97389"/>
    <w:rsid w:val="00DA4EFF"/>
    <w:rsid w:val="00DA5831"/>
    <w:rsid w:val="00DA7B95"/>
    <w:rsid w:val="00DB089D"/>
    <w:rsid w:val="00DB3713"/>
    <w:rsid w:val="00DC35E0"/>
    <w:rsid w:val="00DC43D7"/>
    <w:rsid w:val="00DD256C"/>
    <w:rsid w:val="00DE2900"/>
    <w:rsid w:val="00DE2E01"/>
    <w:rsid w:val="00DE4F95"/>
    <w:rsid w:val="00DF0116"/>
    <w:rsid w:val="00E15751"/>
    <w:rsid w:val="00E26813"/>
    <w:rsid w:val="00E31976"/>
    <w:rsid w:val="00E44988"/>
    <w:rsid w:val="00E467EA"/>
    <w:rsid w:val="00E51368"/>
    <w:rsid w:val="00E539E0"/>
    <w:rsid w:val="00E574A2"/>
    <w:rsid w:val="00E6074A"/>
    <w:rsid w:val="00E643C4"/>
    <w:rsid w:val="00E65EB4"/>
    <w:rsid w:val="00E76482"/>
    <w:rsid w:val="00E77F42"/>
    <w:rsid w:val="00E81E77"/>
    <w:rsid w:val="00E9597B"/>
    <w:rsid w:val="00EA3104"/>
    <w:rsid w:val="00EA3B3E"/>
    <w:rsid w:val="00EA4237"/>
    <w:rsid w:val="00EA5C45"/>
    <w:rsid w:val="00EA7957"/>
    <w:rsid w:val="00EB3E54"/>
    <w:rsid w:val="00EB7885"/>
    <w:rsid w:val="00EC2E18"/>
    <w:rsid w:val="00EC5233"/>
    <w:rsid w:val="00EC65A2"/>
    <w:rsid w:val="00EE30A2"/>
    <w:rsid w:val="00EF3556"/>
    <w:rsid w:val="00EF6EA3"/>
    <w:rsid w:val="00F04C8D"/>
    <w:rsid w:val="00F07873"/>
    <w:rsid w:val="00F445CF"/>
    <w:rsid w:val="00F504B9"/>
    <w:rsid w:val="00F50DCC"/>
    <w:rsid w:val="00F523C1"/>
    <w:rsid w:val="00F6333E"/>
    <w:rsid w:val="00F80C84"/>
    <w:rsid w:val="00F81CA2"/>
    <w:rsid w:val="00F82897"/>
    <w:rsid w:val="00F82D95"/>
    <w:rsid w:val="00F8622C"/>
    <w:rsid w:val="00F86999"/>
    <w:rsid w:val="00F87D40"/>
    <w:rsid w:val="00F91459"/>
    <w:rsid w:val="00FA373E"/>
    <w:rsid w:val="00FA3F74"/>
    <w:rsid w:val="00FA578F"/>
    <w:rsid w:val="00FA7165"/>
    <w:rsid w:val="00FB62D8"/>
    <w:rsid w:val="00FC0409"/>
    <w:rsid w:val="00FC0D9C"/>
    <w:rsid w:val="00FC3311"/>
    <w:rsid w:val="00FD19B1"/>
    <w:rsid w:val="00FD2BC2"/>
    <w:rsid w:val="00FE0B5F"/>
    <w:rsid w:val="00FE785D"/>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295699"/>
  <w15:docId w15:val="{C94940EF-5E31-4E5C-BC4B-E604AC9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6AD"/>
    <w:pPr>
      <w:ind w:leftChars="400" w:left="840"/>
    </w:pPr>
  </w:style>
  <w:style w:type="paragraph" w:styleId="a4">
    <w:name w:val="header"/>
    <w:basedOn w:val="a"/>
    <w:link w:val="a5"/>
    <w:uiPriority w:val="99"/>
    <w:unhideWhenUsed/>
    <w:rsid w:val="00855756"/>
    <w:pPr>
      <w:tabs>
        <w:tab w:val="center" w:pos="4252"/>
        <w:tab w:val="right" w:pos="8504"/>
      </w:tabs>
      <w:snapToGrid w:val="0"/>
    </w:pPr>
  </w:style>
  <w:style w:type="character" w:customStyle="1" w:styleId="a5">
    <w:name w:val="ヘッダー (文字)"/>
    <w:basedOn w:val="a0"/>
    <w:link w:val="a4"/>
    <w:uiPriority w:val="99"/>
    <w:rsid w:val="00855756"/>
  </w:style>
  <w:style w:type="paragraph" w:styleId="a6">
    <w:name w:val="footer"/>
    <w:basedOn w:val="a"/>
    <w:link w:val="a7"/>
    <w:uiPriority w:val="99"/>
    <w:unhideWhenUsed/>
    <w:rsid w:val="00855756"/>
    <w:pPr>
      <w:tabs>
        <w:tab w:val="center" w:pos="4252"/>
        <w:tab w:val="right" w:pos="8504"/>
      </w:tabs>
      <w:snapToGrid w:val="0"/>
    </w:pPr>
  </w:style>
  <w:style w:type="character" w:customStyle="1" w:styleId="a7">
    <w:name w:val="フッター (文字)"/>
    <w:basedOn w:val="a0"/>
    <w:link w:val="a6"/>
    <w:uiPriority w:val="99"/>
    <w:rsid w:val="00855756"/>
  </w:style>
  <w:style w:type="paragraph" w:styleId="a8">
    <w:name w:val="Balloon Text"/>
    <w:basedOn w:val="a"/>
    <w:link w:val="a9"/>
    <w:uiPriority w:val="99"/>
    <w:semiHidden/>
    <w:unhideWhenUsed/>
    <w:rsid w:val="00490B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B8F"/>
    <w:rPr>
      <w:rFonts w:asciiTheme="majorHAnsi" w:eastAsiaTheme="majorEastAsia" w:hAnsiTheme="majorHAnsi" w:cstheme="majorBidi"/>
      <w:sz w:val="18"/>
      <w:szCs w:val="18"/>
    </w:rPr>
  </w:style>
  <w:style w:type="table" w:styleId="aa">
    <w:name w:val="Table Grid"/>
    <w:basedOn w:val="a1"/>
    <w:uiPriority w:val="59"/>
    <w:rsid w:val="00EA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43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D1A6-7CBC-4742-852E-8B26E1F2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吉崎　朗</dc:creator>
  <cp:lastModifiedBy>Windows ユーザー</cp:lastModifiedBy>
  <cp:revision>25</cp:revision>
  <cp:lastPrinted>2021-04-19T08:35:00Z</cp:lastPrinted>
  <dcterms:created xsi:type="dcterms:W3CDTF">2016-03-30T05:27:00Z</dcterms:created>
  <dcterms:modified xsi:type="dcterms:W3CDTF">2021-05-13T08:36:00Z</dcterms:modified>
</cp:coreProperties>
</file>